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DD54" w14:textId="1AB5B2B4" w:rsidR="00525D47" w:rsidRDefault="00525D47" w:rsidP="00333ED5">
      <w:pPr>
        <w:spacing w:line="240" w:lineRule="auto"/>
        <w:contextualSpacing/>
        <w:jc w:val="center"/>
        <w:rPr>
          <w:rFonts w:ascii="Bahnschrift Light" w:hAnsi="Bahnschrift Light"/>
          <w:b/>
          <w:bCs/>
          <w:color w:val="FF0000"/>
          <w:sz w:val="32"/>
          <w:szCs w:val="32"/>
        </w:rPr>
      </w:pPr>
    </w:p>
    <w:p w14:paraId="166A3E76" w14:textId="6539B0E5" w:rsidR="00333ED5" w:rsidRPr="00DE7495" w:rsidRDefault="00333ED5" w:rsidP="00333ED5">
      <w:pPr>
        <w:spacing w:line="240" w:lineRule="auto"/>
        <w:contextualSpacing/>
        <w:jc w:val="center"/>
        <w:rPr>
          <w:rFonts w:ascii="Bahnschrift Light" w:hAnsi="Bahnschrift Light"/>
          <w:b/>
          <w:bCs/>
          <w:sz w:val="32"/>
          <w:szCs w:val="32"/>
        </w:rPr>
      </w:pPr>
      <w:r w:rsidRPr="00D328DE">
        <w:rPr>
          <w:rFonts w:ascii="Bahnschrift Light" w:hAnsi="Bahnschrift Light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8F2651E" wp14:editId="6143003C">
            <wp:simplePos x="0" y="0"/>
            <wp:positionH relativeFrom="column">
              <wp:posOffset>142240</wp:posOffset>
            </wp:positionH>
            <wp:positionV relativeFrom="paragraph">
              <wp:posOffset>0</wp:posOffset>
            </wp:positionV>
            <wp:extent cx="290131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416" y="21405"/>
                <wp:lineTo x="2141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5" b="45198"/>
                    <a:stretch/>
                  </pic:blipFill>
                  <pic:spPr bwMode="auto">
                    <a:xfrm>
                      <a:off x="0" y="0"/>
                      <a:ext cx="290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8DE" w:rsidRPr="00D328DE">
        <w:rPr>
          <w:rFonts w:ascii="Bahnschrift Light" w:hAnsi="Bahnschrift Light"/>
          <w:b/>
          <w:bCs/>
          <w:color w:val="FF0000"/>
          <w:sz w:val="32"/>
          <w:szCs w:val="32"/>
        </w:rPr>
        <w:t xml:space="preserve"> </w:t>
      </w:r>
      <w:r w:rsidRPr="00DE7495">
        <w:rPr>
          <w:rFonts w:ascii="Bahnschrift Light" w:hAnsi="Bahnschrift Light"/>
          <w:b/>
          <w:bCs/>
          <w:sz w:val="32"/>
          <w:szCs w:val="32"/>
        </w:rPr>
        <w:t>Galena Country Estates</w:t>
      </w:r>
      <w:r w:rsidR="00F468A0" w:rsidRPr="00F468A0">
        <w:t xml:space="preserve"> </w:t>
      </w:r>
    </w:p>
    <w:p w14:paraId="04EAF802" w14:textId="7BF2C422" w:rsidR="00333ED5" w:rsidRDefault="00333ED5" w:rsidP="00333ED5">
      <w:pPr>
        <w:spacing w:line="240" w:lineRule="auto"/>
        <w:contextualSpacing/>
        <w:jc w:val="center"/>
        <w:rPr>
          <w:rFonts w:ascii="Bahnschrift Light" w:hAnsi="Bahnschrift Light"/>
          <w:b/>
          <w:bCs/>
          <w:sz w:val="32"/>
          <w:szCs w:val="32"/>
        </w:rPr>
      </w:pPr>
      <w:r w:rsidRPr="00DE7495">
        <w:rPr>
          <w:rFonts w:ascii="Bahnschrift Light" w:hAnsi="Bahnschrift Light"/>
          <w:b/>
          <w:bCs/>
          <w:sz w:val="32"/>
          <w:szCs w:val="32"/>
        </w:rPr>
        <w:t>Fall News 202</w:t>
      </w:r>
      <w:r w:rsidR="0043783B">
        <w:rPr>
          <w:rFonts w:ascii="Bahnschrift Light" w:hAnsi="Bahnschrift Light"/>
          <w:b/>
          <w:bCs/>
          <w:sz w:val="32"/>
          <w:szCs w:val="32"/>
        </w:rPr>
        <w:t>4</w:t>
      </w:r>
    </w:p>
    <w:p w14:paraId="45390E9D" w14:textId="3F2388F1" w:rsidR="00333ED5" w:rsidRDefault="00333ED5" w:rsidP="00333ED5">
      <w:pPr>
        <w:spacing w:line="240" w:lineRule="auto"/>
        <w:contextualSpacing/>
        <w:jc w:val="center"/>
        <w:rPr>
          <w:rFonts w:ascii="Bahnschrift Light" w:hAnsi="Bahnschrift Light"/>
          <w:sz w:val="18"/>
          <w:szCs w:val="18"/>
        </w:rPr>
      </w:pPr>
      <w:r w:rsidRPr="00A51B79">
        <w:rPr>
          <w:rFonts w:ascii="Bahnschrift Light" w:hAnsi="Bahnschrift Light"/>
          <w:sz w:val="18"/>
          <w:szCs w:val="18"/>
        </w:rPr>
        <w:t>Compiled by Cynthia Reed</w:t>
      </w:r>
    </w:p>
    <w:p w14:paraId="7BF9C1A1" w14:textId="626700B7" w:rsidR="006417FA" w:rsidRDefault="006417FA" w:rsidP="00333ED5">
      <w:pPr>
        <w:spacing w:line="240" w:lineRule="auto"/>
        <w:contextualSpacing/>
        <w:jc w:val="center"/>
        <w:rPr>
          <w:rFonts w:ascii="Bahnschrift Light" w:hAnsi="Bahnschrift Light"/>
          <w:sz w:val="18"/>
          <w:szCs w:val="18"/>
        </w:rPr>
      </w:pPr>
    </w:p>
    <w:p w14:paraId="09EBCFBF" w14:textId="5572E9AE" w:rsidR="00B83BD7" w:rsidRDefault="00B83BD7" w:rsidP="00D328DE">
      <w:pPr>
        <w:spacing w:line="240" w:lineRule="auto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Fall </w:t>
      </w:r>
      <w:r w:rsidRPr="00D40887">
        <w:rPr>
          <w:b/>
          <w:bCs/>
          <w:sz w:val="32"/>
          <w:szCs w:val="32"/>
        </w:rPr>
        <w:t>Community Clean-</w:t>
      </w:r>
      <w:r w:rsidR="00E84802">
        <w:rPr>
          <w:b/>
          <w:bCs/>
          <w:sz w:val="32"/>
          <w:szCs w:val="32"/>
        </w:rPr>
        <w:t>up</w:t>
      </w:r>
    </w:p>
    <w:p w14:paraId="7FEAB1D1" w14:textId="00262974" w:rsidR="00F74E35" w:rsidRPr="00410F68" w:rsidRDefault="00C14C5D" w:rsidP="00C14C5D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410F68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 wp14:anchorId="1104485F" wp14:editId="4B68C838">
            <wp:simplePos x="0" y="0"/>
            <wp:positionH relativeFrom="margin">
              <wp:posOffset>-61595</wp:posOffset>
            </wp:positionH>
            <wp:positionV relativeFrom="paragraph">
              <wp:posOffset>213360</wp:posOffset>
            </wp:positionV>
            <wp:extent cx="1212215" cy="909320"/>
            <wp:effectExtent l="0" t="952" r="6032" b="6033"/>
            <wp:wrapTight wrapText="bothSides">
              <wp:wrapPolygon edited="0">
                <wp:start x="-17" y="21577"/>
                <wp:lineTo x="21368" y="21577"/>
                <wp:lineTo x="21368" y="309"/>
                <wp:lineTo x="-17" y="309"/>
                <wp:lineTo x="-17" y="21577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221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6"/>
          <w:szCs w:val="26"/>
        </w:rPr>
        <w:t>Keep those yards clean and</w:t>
      </w:r>
      <w:r w:rsidR="00027D51" w:rsidRPr="00410F68">
        <w:rPr>
          <w:rFonts w:asciiTheme="majorHAnsi" w:hAnsiTheme="majorHAnsi" w:cstheme="majorHAnsi"/>
          <w:sz w:val="26"/>
          <w:szCs w:val="26"/>
        </w:rPr>
        <w:t xml:space="preserve"> lean for fire safety plus</w:t>
      </w:r>
      <w:r w:rsidR="002A0820" w:rsidRPr="00410F68">
        <w:rPr>
          <w:rFonts w:asciiTheme="majorHAnsi" w:hAnsiTheme="majorHAnsi" w:cstheme="majorHAnsi"/>
          <w:sz w:val="26"/>
          <w:szCs w:val="26"/>
        </w:rPr>
        <w:t xml:space="preserve"> general yard maintenance.  </w:t>
      </w:r>
      <w:r w:rsidR="006F441A" w:rsidRPr="00410F68">
        <w:rPr>
          <w:rFonts w:asciiTheme="majorHAnsi" w:hAnsiTheme="majorHAnsi" w:cstheme="majorHAnsi"/>
          <w:sz w:val="26"/>
          <w:szCs w:val="26"/>
        </w:rPr>
        <w:t>Homeowners have t</w:t>
      </w:r>
      <w:r w:rsidR="000255EB" w:rsidRPr="00410F68">
        <w:rPr>
          <w:rFonts w:asciiTheme="majorHAnsi" w:hAnsiTheme="majorHAnsi" w:cstheme="majorHAnsi"/>
          <w:sz w:val="26"/>
          <w:szCs w:val="26"/>
        </w:rPr>
        <w:t xml:space="preserve">hree </w:t>
      </w:r>
      <w:r w:rsidR="00F8190C" w:rsidRPr="00410F68">
        <w:rPr>
          <w:rFonts w:asciiTheme="majorHAnsi" w:hAnsiTheme="majorHAnsi" w:cstheme="majorHAnsi"/>
          <w:sz w:val="26"/>
          <w:szCs w:val="26"/>
        </w:rPr>
        <w:t>ways to dispose of green waste</w:t>
      </w:r>
      <w:r>
        <w:rPr>
          <w:rFonts w:asciiTheme="majorHAnsi" w:hAnsiTheme="majorHAnsi" w:cstheme="majorHAnsi"/>
          <w:sz w:val="26"/>
          <w:szCs w:val="26"/>
        </w:rPr>
        <w:t>:</w:t>
      </w:r>
    </w:p>
    <w:p w14:paraId="47C47EF9" w14:textId="5D4791CE" w:rsidR="00C14C5D" w:rsidRDefault="00C14C5D" w:rsidP="00C14C5D">
      <w:pPr>
        <w:spacing w:line="240" w:lineRule="auto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First, </w:t>
      </w:r>
      <w:r w:rsidR="002A0820" w:rsidRPr="00410F68">
        <w:rPr>
          <w:rFonts w:asciiTheme="majorHAnsi" w:hAnsiTheme="majorHAnsi" w:cstheme="majorHAnsi"/>
          <w:sz w:val="26"/>
          <w:szCs w:val="26"/>
        </w:rPr>
        <w:t xml:space="preserve">Truckee Meadows Fire PD (TMFPD) </w:t>
      </w:r>
      <w:r w:rsidR="00AB1FFF" w:rsidRPr="00410F68">
        <w:rPr>
          <w:rFonts w:asciiTheme="majorHAnsi" w:hAnsiTheme="majorHAnsi" w:cstheme="majorHAnsi"/>
          <w:sz w:val="26"/>
          <w:szCs w:val="26"/>
        </w:rPr>
        <w:t xml:space="preserve">will hold </w:t>
      </w:r>
      <w:r w:rsidR="0029694D" w:rsidRPr="00410F68">
        <w:rPr>
          <w:rFonts w:asciiTheme="majorHAnsi" w:hAnsiTheme="majorHAnsi" w:cstheme="majorHAnsi"/>
          <w:sz w:val="26"/>
          <w:szCs w:val="26"/>
        </w:rPr>
        <w:t xml:space="preserve">Green Waste Collection </w:t>
      </w:r>
      <w:r w:rsidR="00231AD4" w:rsidRPr="00410F68">
        <w:rPr>
          <w:rFonts w:asciiTheme="majorHAnsi" w:hAnsiTheme="majorHAnsi" w:cstheme="majorHAnsi"/>
          <w:sz w:val="26"/>
          <w:szCs w:val="26"/>
        </w:rPr>
        <w:t xml:space="preserve">this fall, probably in </w:t>
      </w:r>
      <w:r w:rsidR="00231AD4" w:rsidRPr="00410F68">
        <w:rPr>
          <w:rFonts w:asciiTheme="majorHAnsi" w:hAnsiTheme="majorHAnsi" w:cstheme="majorHAnsi"/>
          <w:b/>
          <w:bCs/>
          <w:color w:val="FF5050"/>
          <w:sz w:val="26"/>
          <w:szCs w:val="26"/>
        </w:rPr>
        <w:t>October</w:t>
      </w:r>
      <w:r w:rsidR="00231AD4" w:rsidRPr="00410F68">
        <w:rPr>
          <w:rFonts w:asciiTheme="majorHAnsi" w:hAnsiTheme="majorHAnsi" w:cstheme="majorHAnsi"/>
          <w:color w:val="FF5050"/>
          <w:sz w:val="26"/>
          <w:szCs w:val="26"/>
        </w:rPr>
        <w:t>.</w:t>
      </w:r>
      <w:r w:rsidR="00231AD4" w:rsidRPr="00410F68">
        <w:rPr>
          <w:rFonts w:asciiTheme="majorHAnsi" w:hAnsiTheme="majorHAnsi" w:cstheme="majorHAnsi"/>
          <w:color w:val="388600"/>
          <w:sz w:val="26"/>
          <w:szCs w:val="26"/>
        </w:rPr>
        <w:t xml:space="preserve">  </w:t>
      </w:r>
      <w:r w:rsidR="00231AD4" w:rsidRPr="00410F68">
        <w:rPr>
          <w:rFonts w:asciiTheme="majorHAnsi" w:hAnsiTheme="majorHAnsi" w:cstheme="majorHAnsi"/>
          <w:sz w:val="26"/>
          <w:szCs w:val="26"/>
        </w:rPr>
        <w:t>Check</w:t>
      </w:r>
      <w:r w:rsidR="00402BFB" w:rsidRPr="00410F68">
        <w:rPr>
          <w:rFonts w:asciiTheme="majorHAnsi" w:hAnsiTheme="majorHAnsi" w:cstheme="majorHAnsi"/>
          <w:sz w:val="26"/>
          <w:szCs w:val="26"/>
        </w:rPr>
        <w:t xml:space="preserve"> </w:t>
      </w:r>
      <w:r w:rsidR="00402BFB" w:rsidRPr="00410F68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 xml:space="preserve">tmfpd.us </w:t>
      </w:r>
      <w:r w:rsidR="00402BFB" w:rsidRPr="00410F68">
        <w:rPr>
          <w:rFonts w:asciiTheme="majorHAnsi" w:hAnsiTheme="majorHAnsi" w:cstheme="majorHAnsi"/>
          <w:sz w:val="26"/>
          <w:szCs w:val="26"/>
        </w:rPr>
        <w:t>for</w:t>
      </w:r>
      <w:r w:rsidR="00CB103F" w:rsidRPr="00410F68">
        <w:rPr>
          <w:rFonts w:asciiTheme="majorHAnsi" w:hAnsiTheme="majorHAnsi" w:cstheme="majorHAnsi"/>
          <w:sz w:val="26"/>
          <w:szCs w:val="26"/>
        </w:rPr>
        <w:t xml:space="preserve"> dates and details</w:t>
      </w:r>
      <w:r w:rsidR="00402BFB" w:rsidRPr="00410F68">
        <w:rPr>
          <w:rFonts w:asciiTheme="majorHAnsi" w:hAnsiTheme="majorHAnsi" w:cstheme="majorHAnsi"/>
          <w:sz w:val="26"/>
          <w:szCs w:val="26"/>
        </w:rPr>
        <w:t xml:space="preserve">.  </w:t>
      </w:r>
      <w:r w:rsidR="00CB103F" w:rsidRPr="00C14C5D">
        <w:rPr>
          <w:rFonts w:asciiTheme="majorHAnsi" w:hAnsiTheme="majorHAnsi" w:cstheme="majorHAnsi"/>
          <w:b/>
          <w:bCs/>
          <w:sz w:val="24"/>
          <w:szCs w:val="24"/>
        </w:rPr>
        <w:t>The firefighters remove all the br</w:t>
      </w:r>
      <w:r w:rsidR="00543E17" w:rsidRPr="00C14C5D">
        <w:rPr>
          <w:rFonts w:asciiTheme="majorHAnsi" w:hAnsiTheme="majorHAnsi" w:cstheme="majorHAnsi"/>
          <w:b/>
          <w:bCs/>
          <w:sz w:val="24"/>
          <w:szCs w:val="24"/>
        </w:rPr>
        <w:t>ush from your trailer or truck.</w:t>
      </w:r>
      <w:r w:rsidR="00226DCB" w:rsidRPr="00C14C5D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45727E" w:rsidRPr="00C14C5D">
        <w:rPr>
          <w:rFonts w:asciiTheme="majorHAnsi" w:hAnsiTheme="majorHAnsi" w:cstheme="majorHAnsi"/>
          <w:b/>
          <w:bCs/>
          <w:sz w:val="24"/>
          <w:szCs w:val="24"/>
        </w:rPr>
        <w:t xml:space="preserve">Fast and easy!  </w:t>
      </w:r>
      <w:r w:rsidR="00226DCB" w:rsidRPr="00C14C5D">
        <w:rPr>
          <w:rFonts w:asciiTheme="majorHAnsi" w:hAnsiTheme="majorHAnsi" w:cstheme="majorHAnsi"/>
          <w:b/>
          <w:bCs/>
          <w:sz w:val="24"/>
          <w:szCs w:val="24"/>
        </w:rPr>
        <w:t xml:space="preserve">The Washoe Valley site </w:t>
      </w:r>
      <w:r w:rsidR="00EA10D2" w:rsidRPr="00C14C5D">
        <w:rPr>
          <w:rFonts w:asciiTheme="majorHAnsi" w:hAnsiTheme="majorHAnsi" w:cstheme="majorHAnsi"/>
          <w:b/>
          <w:bCs/>
          <w:sz w:val="24"/>
          <w:szCs w:val="24"/>
        </w:rPr>
        <w:t>at</w:t>
      </w:r>
      <w:r w:rsidR="00226DCB" w:rsidRPr="00C14C5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36B1C" w:rsidRPr="00C14C5D">
        <w:rPr>
          <w:rFonts w:asciiTheme="majorHAnsi" w:hAnsiTheme="majorHAnsi" w:cstheme="majorHAnsi"/>
          <w:b/>
          <w:bCs/>
          <w:color w:val="252E35"/>
          <w:sz w:val="24"/>
          <w:szCs w:val="24"/>
          <w:shd w:val="clear" w:color="auto" w:fill="FFFFFF"/>
        </w:rPr>
        <w:t xml:space="preserve">Nevada Division of Forestry Fire Station, 885 Eastlake Blvd, </w:t>
      </w:r>
      <w:r w:rsidR="00226DCB" w:rsidRPr="00C14C5D">
        <w:rPr>
          <w:rFonts w:asciiTheme="majorHAnsi" w:hAnsiTheme="majorHAnsi" w:cstheme="majorHAnsi"/>
          <w:b/>
          <w:bCs/>
          <w:sz w:val="24"/>
          <w:szCs w:val="24"/>
        </w:rPr>
        <w:t xml:space="preserve">is the closest for </w:t>
      </w:r>
      <w:r w:rsidR="00C421FE" w:rsidRPr="00C14C5D">
        <w:rPr>
          <w:rFonts w:asciiTheme="majorHAnsi" w:hAnsiTheme="majorHAnsi" w:cstheme="majorHAnsi"/>
          <w:b/>
          <w:bCs/>
          <w:sz w:val="24"/>
          <w:szCs w:val="24"/>
        </w:rPr>
        <w:t>us.  If you do not have a way to transport your trimmings, please contact Cynthia Reed</w:t>
      </w:r>
      <w:r w:rsidR="00F815CC" w:rsidRPr="00C14C5D">
        <w:rPr>
          <w:rFonts w:asciiTheme="majorHAnsi" w:hAnsiTheme="majorHAnsi" w:cstheme="majorHAnsi"/>
          <w:b/>
          <w:bCs/>
          <w:sz w:val="24"/>
          <w:szCs w:val="24"/>
        </w:rPr>
        <w:t xml:space="preserve">, your Firewise Coordinator, </w:t>
      </w:r>
      <w:r w:rsidR="00501C7F" w:rsidRPr="00C14C5D">
        <w:rPr>
          <w:rFonts w:asciiTheme="majorHAnsi" w:hAnsiTheme="majorHAnsi" w:cstheme="majorHAnsi"/>
          <w:b/>
          <w:bCs/>
          <w:sz w:val="24"/>
          <w:szCs w:val="24"/>
        </w:rPr>
        <w:t>(GCE.Firewise</w:t>
      </w:r>
      <w:r w:rsidR="007D052E" w:rsidRPr="00C14C5D">
        <w:rPr>
          <w:rFonts w:asciiTheme="majorHAnsi" w:hAnsiTheme="majorHAnsi" w:cstheme="majorHAnsi"/>
          <w:b/>
          <w:bCs/>
          <w:sz w:val="24"/>
          <w:szCs w:val="24"/>
        </w:rPr>
        <w:t>@gmail.com)</w:t>
      </w:r>
      <w:r w:rsidR="00582698" w:rsidRPr="00C14C5D">
        <w:rPr>
          <w:rFonts w:asciiTheme="majorHAnsi" w:hAnsiTheme="majorHAnsi" w:cstheme="majorHAnsi"/>
          <w:b/>
          <w:bCs/>
          <w:sz w:val="24"/>
          <w:szCs w:val="24"/>
        </w:rPr>
        <w:t>.  She</w:t>
      </w:r>
      <w:r w:rsidR="00F815CC" w:rsidRPr="00C14C5D">
        <w:rPr>
          <w:rFonts w:asciiTheme="majorHAnsi" w:hAnsiTheme="majorHAnsi" w:cstheme="majorHAnsi"/>
          <w:b/>
          <w:bCs/>
          <w:sz w:val="24"/>
          <w:szCs w:val="24"/>
        </w:rPr>
        <w:t xml:space="preserve"> has a 12’ trailer and will help you load it</w:t>
      </w:r>
      <w:r w:rsidR="0052369D" w:rsidRPr="00C14C5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E1AD4" w:rsidRPr="00C14C5D">
        <w:rPr>
          <w:rFonts w:asciiTheme="majorHAnsi" w:hAnsiTheme="majorHAnsi" w:cstheme="majorHAnsi"/>
          <w:b/>
          <w:bCs/>
          <w:sz w:val="24"/>
          <w:szCs w:val="24"/>
        </w:rPr>
        <w:t xml:space="preserve">&amp; </w:t>
      </w:r>
      <w:r w:rsidR="0052369D" w:rsidRPr="00C14C5D">
        <w:rPr>
          <w:rFonts w:asciiTheme="majorHAnsi" w:hAnsiTheme="majorHAnsi" w:cstheme="majorHAnsi"/>
          <w:b/>
          <w:bCs/>
          <w:sz w:val="24"/>
          <w:szCs w:val="24"/>
        </w:rPr>
        <w:t>take to the collection area.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  </w:t>
      </w:r>
    </w:p>
    <w:p w14:paraId="10AC45E3" w14:textId="74A719D7" w:rsidR="00123E6C" w:rsidRPr="00C14C5D" w:rsidRDefault="00C14C5D" w:rsidP="00C14C5D">
      <w:pPr>
        <w:spacing w:line="240" w:lineRule="auto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0F1ACE1C" wp14:editId="48AF2D36">
            <wp:simplePos x="0" y="0"/>
            <wp:positionH relativeFrom="column">
              <wp:posOffset>2152650</wp:posOffset>
            </wp:positionH>
            <wp:positionV relativeFrom="paragraph">
              <wp:posOffset>924560</wp:posOffset>
            </wp:positionV>
            <wp:extent cx="843280" cy="1066800"/>
            <wp:effectExtent l="0" t="0" r="0" b="0"/>
            <wp:wrapTight wrapText="bothSides">
              <wp:wrapPolygon edited="0">
                <wp:start x="0" y="0"/>
                <wp:lineTo x="0" y="21214"/>
                <wp:lineTo x="20982" y="21214"/>
                <wp:lineTo x="20982" y="0"/>
                <wp:lineTo x="0" y="0"/>
              </wp:wrapPolygon>
            </wp:wrapTight>
            <wp:docPr id="1069946106" name="Picture 1069946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3"/>
                    <a:stretch/>
                  </pic:blipFill>
                  <pic:spPr bwMode="auto">
                    <a:xfrm>
                      <a:off x="0" y="0"/>
                      <a:ext cx="843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6"/>
          <w:szCs w:val="26"/>
        </w:rPr>
        <w:t xml:space="preserve">    Second</w:t>
      </w:r>
      <w:r w:rsidR="0068076F" w:rsidRPr="00410F68">
        <w:rPr>
          <w:rFonts w:asciiTheme="majorHAnsi" w:hAnsiTheme="majorHAnsi" w:cstheme="majorHAnsi"/>
          <w:sz w:val="26"/>
          <w:szCs w:val="26"/>
        </w:rPr>
        <w:t xml:space="preserve">, </w:t>
      </w:r>
      <w:r w:rsidR="0068076F" w:rsidRPr="00C14C5D">
        <w:rPr>
          <w:rFonts w:asciiTheme="majorHAnsi" w:hAnsiTheme="majorHAnsi" w:cstheme="majorHAnsi"/>
          <w:b/>
          <w:bCs/>
          <w:sz w:val="26"/>
          <w:szCs w:val="26"/>
        </w:rPr>
        <w:t>Waste Management</w:t>
      </w:r>
      <w:r w:rsidR="00DF3B41" w:rsidRPr="00410F68">
        <w:rPr>
          <w:rFonts w:asciiTheme="majorHAnsi" w:hAnsiTheme="majorHAnsi" w:cstheme="majorHAnsi"/>
          <w:sz w:val="26"/>
          <w:szCs w:val="26"/>
        </w:rPr>
        <w:t xml:space="preserve">, </w:t>
      </w:r>
      <w:r w:rsidR="009A247A" w:rsidRPr="00410F68">
        <w:rPr>
          <w:rFonts w:asciiTheme="majorHAnsi" w:hAnsiTheme="majorHAnsi" w:cstheme="majorHAnsi"/>
          <w:sz w:val="26"/>
          <w:szCs w:val="26"/>
        </w:rPr>
        <w:t xml:space="preserve">for four weeks </w:t>
      </w:r>
      <w:r w:rsidR="00B86D8D" w:rsidRPr="00410F68">
        <w:rPr>
          <w:rFonts w:asciiTheme="majorHAnsi" w:hAnsiTheme="majorHAnsi" w:cstheme="majorHAnsi"/>
          <w:sz w:val="26"/>
          <w:szCs w:val="26"/>
        </w:rPr>
        <w:t>in</w:t>
      </w:r>
      <w:r w:rsidR="00B86D8D" w:rsidRPr="00410F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F3B41" w:rsidRPr="00410F68">
        <w:rPr>
          <w:rFonts w:asciiTheme="majorHAnsi" w:hAnsiTheme="majorHAnsi" w:cstheme="majorHAnsi"/>
          <w:b/>
          <w:bCs/>
          <w:color w:val="388600"/>
          <w:sz w:val="26"/>
          <w:szCs w:val="26"/>
        </w:rPr>
        <w:t>November</w:t>
      </w:r>
      <w:r w:rsidR="00B86D8D" w:rsidRPr="00410F68">
        <w:rPr>
          <w:rFonts w:asciiTheme="majorHAnsi" w:hAnsiTheme="majorHAnsi" w:cstheme="majorHAnsi"/>
          <w:sz w:val="26"/>
          <w:szCs w:val="26"/>
        </w:rPr>
        <w:t>,</w:t>
      </w:r>
      <w:r w:rsidR="000C34EE" w:rsidRPr="00410F68">
        <w:rPr>
          <w:rFonts w:asciiTheme="majorHAnsi" w:hAnsiTheme="majorHAnsi" w:cstheme="majorHAnsi"/>
          <w:sz w:val="26"/>
          <w:szCs w:val="26"/>
        </w:rPr>
        <w:t xml:space="preserve"> will pick up to</w:t>
      </w:r>
      <w:r w:rsidR="00B83BD7" w:rsidRPr="00410F68">
        <w:rPr>
          <w:rFonts w:asciiTheme="majorHAnsi" w:hAnsiTheme="majorHAnsi" w:cstheme="majorHAnsi"/>
          <w:sz w:val="26"/>
          <w:szCs w:val="26"/>
        </w:rPr>
        <w:t xml:space="preserve"> 6 </w:t>
      </w:r>
      <w:r w:rsidR="009506A2" w:rsidRPr="00410F68">
        <w:rPr>
          <w:rFonts w:asciiTheme="majorHAnsi" w:hAnsiTheme="majorHAnsi" w:cstheme="majorHAnsi"/>
          <w:sz w:val="26"/>
          <w:szCs w:val="26"/>
        </w:rPr>
        <w:t xml:space="preserve">extra </w:t>
      </w:r>
      <w:r w:rsidR="00B83BD7" w:rsidRPr="00410F68">
        <w:rPr>
          <w:rFonts w:asciiTheme="majorHAnsi" w:hAnsiTheme="majorHAnsi" w:cstheme="majorHAnsi"/>
          <w:sz w:val="26"/>
          <w:szCs w:val="26"/>
        </w:rPr>
        <w:t xml:space="preserve">bags/trash </w:t>
      </w:r>
      <w:r w:rsidR="00123E6C" w:rsidRPr="00410F68">
        <w:rPr>
          <w:rFonts w:asciiTheme="majorHAnsi" w:hAnsiTheme="majorHAnsi" w:cstheme="majorHAnsi"/>
          <w:sz w:val="26"/>
          <w:szCs w:val="26"/>
        </w:rPr>
        <w:t xml:space="preserve">cans </w:t>
      </w:r>
      <w:r w:rsidR="00160538" w:rsidRPr="00410F68">
        <w:rPr>
          <w:rFonts w:asciiTheme="majorHAnsi" w:hAnsiTheme="majorHAnsi" w:cstheme="majorHAnsi"/>
          <w:sz w:val="26"/>
          <w:szCs w:val="26"/>
        </w:rPr>
        <w:t>(leaves, limbs, pine needles</w:t>
      </w:r>
      <w:r w:rsidR="0024026B">
        <w:rPr>
          <w:rFonts w:asciiTheme="majorHAnsi" w:hAnsiTheme="majorHAnsi" w:cstheme="majorHAnsi"/>
          <w:sz w:val="26"/>
          <w:szCs w:val="26"/>
        </w:rPr>
        <w:t xml:space="preserve"> &amp; other trash</w:t>
      </w:r>
      <w:r w:rsidR="00160538" w:rsidRPr="00410F68">
        <w:rPr>
          <w:rFonts w:asciiTheme="majorHAnsi" w:hAnsiTheme="majorHAnsi" w:cstheme="majorHAnsi"/>
          <w:sz w:val="26"/>
          <w:szCs w:val="26"/>
        </w:rPr>
        <w:t>)</w:t>
      </w:r>
      <w:r w:rsidR="00B83BD7" w:rsidRPr="00410F68">
        <w:rPr>
          <w:rFonts w:asciiTheme="majorHAnsi" w:hAnsiTheme="majorHAnsi" w:cstheme="majorHAnsi"/>
          <w:sz w:val="26"/>
          <w:szCs w:val="26"/>
        </w:rPr>
        <w:t xml:space="preserve"> with</w:t>
      </w:r>
      <w:r w:rsidR="00B83BD7" w:rsidRPr="00410F68">
        <w:rPr>
          <w:rFonts w:asciiTheme="majorHAnsi" w:hAnsiTheme="majorHAnsi" w:cstheme="majorHAnsi"/>
          <w:b/>
          <w:bCs/>
          <w:sz w:val="26"/>
          <w:szCs w:val="26"/>
        </w:rPr>
        <w:t xml:space="preserve"> NO</w:t>
      </w:r>
      <w:r w:rsidR="00B83BD7" w:rsidRPr="00410F68">
        <w:rPr>
          <w:rFonts w:asciiTheme="majorHAnsi" w:hAnsiTheme="majorHAnsi" w:cstheme="majorHAnsi"/>
          <w:sz w:val="26"/>
          <w:szCs w:val="26"/>
        </w:rPr>
        <w:t xml:space="preserve"> yellow</w:t>
      </w:r>
      <w:r w:rsidR="00ED0389">
        <w:rPr>
          <w:rFonts w:asciiTheme="majorHAnsi" w:hAnsiTheme="majorHAnsi" w:cstheme="majorHAnsi"/>
          <w:sz w:val="26"/>
          <w:szCs w:val="26"/>
        </w:rPr>
        <w:t>/orange</w:t>
      </w:r>
      <w:r w:rsidR="00B83BD7" w:rsidRPr="00410F68">
        <w:rPr>
          <w:rFonts w:asciiTheme="majorHAnsi" w:hAnsiTheme="majorHAnsi" w:cstheme="majorHAnsi"/>
          <w:sz w:val="26"/>
          <w:szCs w:val="26"/>
        </w:rPr>
        <w:t xml:space="preserve"> stickers (free)</w:t>
      </w:r>
      <w:r w:rsidR="00753A89">
        <w:rPr>
          <w:rFonts w:asciiTheme="majorHAnsi" w:hAnsiTheme="majorHAnsi" w:cstheme="majorHAnsi"/>
          <w:sz w:val="26"/>
          <w:szCs w:val="26"/>
        </w:rPr>
        <w:t xml:space="preserve"> during regular trash pickup.</w:t>
      </w:r>
    </w:p>
    <w:p w14:paraId="69A92FBA" w14:textId="49CC49FE" w:rsidR="00C14C5D" w:rsidRDefault="00C14C5D" w:rsidP="00C14C5D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</w:t>
      </w:r>
      <w:r w:rsidR="00123E6C" w:rsidRPr="00410F68">
        <w:rPr>
          <w:rFonts w:asciiTheme="majorHAnsi" w:hAnsiTheme="majorHAnsi" w:cstheme="majorHAnsi"/>
          <w:sz w:val="26"/>
          <w:szCs w:val="26"/>
        </w:rPr>
        <w:t xml:space="preserve">Finally, </w:t>
      </w:r>
      <w:r w:rsidR="00246781" w:rsidRPr="00410F68">
        <w:rPr>
          <w:rFonts w:asciiTheme="majorHAnsi" w:hAnsiTheme="majorHAnsi" w:cstheme="majorHAnsi"/>
          <w:sz w:val="26"/>
          <w:szCs w:val="26"/>
        </w:rPr>
        <w:t>h</w:t>
      </w:r>
      <w:r w:rsidR="00B83BD7" w:rsidRPr="00410F68">
        <w:rPr>
          <w:rFonts w:asciiTheme="majorHAnsi" w:hAnsiTheme="majorHAnsi" w:cstheme="majorHAnsi"/>
          <w:sz w:val="26"/>
          <w:szCs w:val="26"/>
        </w:rPr>
        <w:t xml:space="preserve">omeowners in Washoe County have </w:t>
      </w:r>
      <w:r w:rsidR="00B83BD7" w:rsidRPr="00410F68">
        <w:rPr>
          <w:rFonts w:asciiTheme="majorHAnsi" w:hAnsiTheme="majorHAnsi" w:cstheme="majorHAnsi"/>
          <w:b/>
          <w:bCs/>
          <w:sz w:val="26"/>
          <w:szCs w:val="26"/>
        </w:rPr>
        <w:t xml:space="preserve">four free </w:t>
      </w:r>
      <w:r w:rsidR="00B83BD7" w:rsidRPr="00410F68">
        <w:rPr>
          <w:rFonts w:asciiTheme="majorHAnsi" w:hAnsiTheme="majorHAnsi" w:cstheme="majorHAnsi"/>
          <w:sz w:val="26"/>
          <w:szCs w:val="26"/>
        </w:rPr>
        <w:t xml:space="preserve">dumps a year at the transfer station off Sutro.  Just bring </w:t>
      </w:r>
      <w:r w:rsidR="009C3732" w:rsidRPr="00410F68">
        <w:rPr>
          <w:rFonts w:asciiTheme="majorHAnsi" w:hAnsiTheme="majorHAnsi" w:cstheme="majorHAnsi"/>
          <w:sz w:val="26"/>
          <w:szCs w:val="26"/>
        </w:rPr>
        <w:t xml:space="preserve">a </w:t>
      </w:r>
      <w:r w:rsidR="00B83BD7" w:rsidRPr="00410F68">
        <w:rPr>
          <w:rFonts w:asciiTheme="majorHAnsi" w:hAnsiTheme="majorHAnsi" w:cstheme="majorHAnsi"/>
          <w:sz w:val="26"/>
          <w:szCs w:val="26"/>
        </w:rPr>
        <w:t>bill with account no. and ID.  Three cubic yards per load.</w:t>
      </w:r>
      <w:r w:rsidR="00525D47"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2AB77E06" w14:textId="3D3F6B84" w:rsidR="00C14C5D" w:rsidRDefault="00854EEA" w:rsidP="00C14C5D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17E46323" wp14:editId="2DA6AAC2">
            <wp:simplePos x="0" y="0"/>
            <wp:positionH relativeFrom="column">
              <wp:posOffset>-19050</wp:posOffset>
            </wp:positionH>
            <wp:positionV relativeFrom="paragraph">
              <wp:posOffset>12700</wp:posOffset>
            </wp:positionV>
            <wp:extent cx="81915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098" y="21325"/>
                <wp:lineTo x="21098" y="0"/>
                <wp:lineTo x="0" y="0"/>
              </wp:wrapPolygon>
            </wp:wrapTight>
            <wp:docPr id="1889790852" name="Picture 1" descr="Image result for wm trash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m trash c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C98A3" w14:textId="72D0237B" w:rsidR="00C14C5D" w:rsidRPr="00C14C5D" w:rsidRDefault="00525D47" w:rsidP="00052E70">
      <w:pPr>
        <w:spacing w:line="240" w:lineRule="auto"/>
        <w:contextualSpacing/>
        <w:rPr>
          <w:rFonts w:asciiTheme="majorHAnsi" w:hAnsiTheme="majorHAnsi" w:cstheme="majorHAnsi"/>
          <w:b/>
          <w:bCs/>
          <w:color w:val="388600"/>
          <w:sz w:val="26"/>
          <w:szCs w:val="26"/>
        </w:rPr>
      </w:pPr>
      <w:r w:rsidRPr="00C14C5D">
        <w:rPr>
          <w:rFonts w:asciiTheme="majorHAnsi" w:hAnsiTheme="majorHAnsi" w:cstheme="majorHAnsi"/>
          <w:b/>
          <w:bCs/>
          <w:color w:val="388600"/>
          <w:sz w:val="26"/>
          <w:szCs w:val="26"/>
        </w:rPr>
        <w:t>Please pull back trash</w:t>
      </w:r>
      <w:r w:rsidR="00854EEA">
        <w:rPr>
          <w:rFonts w:asciiTheme="majorHAnsi" w:hAnsiTheme="majorHAnsi" w:cstheme="majorHAnsi"/>
          <w:b/>
          <w:bCs/>
          <w:color w:val="388600"/>
          <w:sz w:val="26"/>
          <w:szCs w:val="26"/>
        </w:rPr>
        <w:t xml:space="preserve">/recycling </w:t>
      </w:r>
      <w:r w:rsidRPr="00C14C5D">
        <w:rPr>
          <w:rFonts w:asciiTheme="majorHAnsi" w:hAnsiTheme="majorHAnsi" w:cstheme="majorHAnsi"/>
          <w:b/>
          <w:bCs/>
          <w:color w:val="388600"/>
          <w:sz w:val="26"/>
          <w:szCs w:val="26"/>
        </w:rPr>
        <w:t>cans within 24 hours of pickup</w:t>
      </w:r>
      <w:r w:rsidR="00C14C5D">
        <w:rPr>
          <w:rFonts w:asciiTheme="majorHAnsi" w:hAnsiTheme="majorHAnsi" w:cstheme="majorHAnsi"/>
          <w:b/>
          <w:bCs/>
          <w:color w:val="388600"/>
          <w:sz w:val="26"/>
          <w:szCs w:val="26"/>
        </w:rPr>
        <w:t xml:space="preserve">.    </w:t>
      </w:r>
      <w:r w:rsidR="00C14C5D" w:rsidRPr="00C14C5D">
        <w:rPr>
          <w:rFonts w:asciiTheme="majorHAnsi" w:hAnsiTheme="majorHAnsi" w:cstheme="majorHAnsi"/>
          <w:b/>
          <w:bCs/>
          <w:color w:val="388600"/>
          <w:sz w:val="26"/>
          <w:szCs w:val="26"/>
        </w:rPr>
        <w:t>Help a neighbor!</w:t>
      </w:r>
    </w:p>
    <w:p w14:paraId="559B0158" w14:textId="3BBC3CA9" w:rsidR="00B70EB4" w:rsidRPr="00052E70" w:rsidRDefault="0095690D" w:rsidP="00052E70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95690D">
        <w:rPr>
          <w:b/>
          <w:bCs/>
          <w:sz w:val="24"/>
          <w:szCs w:val="24"/>
        </w:rPr>
        <w:t>Big t</w:t>
      </w:r>
      <w:r w:rsidR="00B86D8D" w:rsidRPr="0095690D">
        <w:rPr>
          <w:b/>
          <w:bCs/>
          <w:sz w:val="24"/>
          <w:szCs w:val="24"/>
        </w:rPr>
        <w:t xml:space="preserve">hanks to homeowners who pull those weeds </w:t>
      </w:r>
      <w:r w:rsidR="00B436FD">
        <w:rPr>
          <w:b/>
          <w:bCs/>
          <w:sz w:val="24"/>
          <w:szCs w:val="24"/>
        </w:rPr>
        <w:t xml:space="preserve">out </w:t>
      </w:r>
      <w:r w:rsidR="00B86D8D" w:rsidRPr="0095690D">
        <w:rPr>
          <w:b/>
          <w:bCs/>
          <w:sz w:val="24"/>
          <w:szCs w:val="24"/>
        </w:rPr>
        <w:t xml:space="preserve">and rake up those leaves plus clean </w:t>
      </w:r>
      <w:r w:rsidR="00B32885">
        <w:rPr>
          <w:b/>
          <w:bCs/>
          <w:sz w:val="24"/>
          <w:szCs w:val="24"/>
        </w:rPr>
        <w:t xml:space="preserve">house and street </w:t>
      </w:r>
      <w:r w:rsidR="00B86D8D" w:rsidRPr="0095690D">
        <w:rPr>
          <w:b/>
          <w:bCs/>
          <w:sz w:val="24"/>
          <w:szCs w:val="24"/>
        </w:rPr>
        <w:t>gutters so drainage isn’t blocked during rain storms!</w:t>
      </w:r>
      <w:r w:rsidR="008B15A0">
        <w:rPr>
          <w:b/>
          <w:bCs/>
          <w:sz w:val="24"/>
          <w:szCs w:val="24"/>
        </w:rPr>
        <w:t xml:space="preserve">  </w:t>
      </w:r>
      <w:r w:rsidR="002F2DE6">
        <w:rPr>
          <w:b/>
          <w:bCs/>
          <w:sz w:val="24"/>
          <w:szCs w:val="24"/>
        </w:rPr>
        <w:t xml:space="preserve">Please </w:t>
      </w:r>
      <w:r w:rsidR="009D3B48">
        <w:rPr>
          <w:b/>
          <w:bCs/>
          <w:sz w:val="24"/>
          <w:szCs w:val="24"/>
        </w:rPr>
        <w:t>cut-off limbs on the lower third of your pine trees</w:t>
      </w:r>
      <w:r w:rsidR="0098080A">
        <w:rPr>
          <w:b/>
          <w:bCs/>
          <w:sz w:val="24"/>
          <w:szCs w:val="24"/>
        </w:rPr>
        <w:t>.  It is a defensible space strategy.</w:t>
      </w:r>
    </w:p>
    <w:p w14:paraId="02DFD95F" w14:textId="0B5CE751" w:rsidR="00B86D8D" w:rsidRPr="0095690D" w:rsidRDefault="00B70EB4" w:rsidP="0095690D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95690D">
        <w:rPr>
          <w:b/>
          <w:bCs/>
          <w:sz w:val="24"/>
          <w:szCs w:val="24"/>
        </w:rPr>
        <w:t>Homeowners with ditches/</w:t>
      </w:r>
      <w:r w:rsidR="00FF0BC9">
        <w:rPr>
          <w:b/>
          <w:bCs/>
          <w:sz w:val="24"/>
          <w:szCs w:val="24"/>
        </w:rPr>
        <w:t xml:space="preserve">easement </w:t>
      </w:r>
      <w:r w:rsidRPr="0095690D">
        <w:rPr>
          <w:b/>
          <w:bCs/>
          <w:sz w:val="24"/>
          <w:szCs w:val="24"/>
        </w:rPr>
        <w:t>roads are responsible to clear out brush</w:t>
      </w:r>
      <w:r w:rsidR="00854EEA">
        <w:rPr>
          <w:b/>
          <w:bCs/>
          <w:sz w:val="24"/>
          <w:szCs w:val="24"/>
        </w:rPr>
        <w:t xml:space="preserve"> &amp; weeds</w:t>
      </w:r>
      <w:r w:rsidRPr="0095690D">
        <w:rPr>
          <w:b/>
          <w:bCs/>
          <w:sz w:val="24"/>
          <w:szCs w:val="24"/>
        </w:rPr>
        <w:t>, too.</w:t>
      </w:r>
    </w:p>
    <w:p w14:paraId="6697A78B" w14:textId="747F1EF4" w:rsidR="009C3732" w:rsidRDefault="009C3732" w:rsidP="00B83BD7">
      <w:pPr>
        <w:spacing w:line="240" w:lineRule="auto"/>
        <w:contextualSpacing/>
        <w:rPr>
          <w:sz w:val="26"/>
          <w:szCs w:val="26"/>
        </w:rPr>
      </w:pPr>
    </w:p>
    <w:p w14:paraId="0E401F4E" w14:textId="095B0751" w:rsidR="00F468A0" w:rsidRDefault="005B19A0" w:rsidP="005B19A0">
      <w:pPr>
        <w:spacing w:line="240" w:lineRule="auto"/>
        <w:contextualSpacing/>
        <w:jc w:val="center"/>
        <w:rPr>
          <w:b/>
          <w:bCs/>
          <w:color w:val="C45911" w:themeColor="accent2" w:themeShade="BF"/>
          <w:sz w:val="32"/>
          <w:szCs w:val="32"/>
        </w:rPr>
      </w:pPr>
      <w:r w:rsidRPr="005B19A0">
        <w:rPr>
          <w:b/>
          <w:bCs/>
          <w:color w:val="C45911" w:themeColor="accent2" w:themeShade="BF"/>
          <w:sz w:val="32"/>
          <w:szCs w:val="32"/>
        </w:rPr>
        <w:t>Survey Results for Fall Picnic</w:t>
      </w:r>
    </w:p>
    <w:p w14:paraId="1AAC55AE" w14:textId="37D97DA0" w:rsidR="00E23188" w:rsidRPr="00FE283A" w:rsidRDefault="00972796" w:rsidP="00E23188">
      <w:pPr>
        <w:spacing w:line="240" w:lineRule="auto"/>
        <w:contextualSpacing/>
        <w:rPr>
          <w:sz w:val="24"/>
          <w:szCs w:val="24"/>
        </w:rPr>
      </w:pPr>
      <w:r w:rsidRPr="00FE283A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2EC146A4" wp14:editId="0A3A538E">
            <wp:simplePos x="0" y="0"/>
            <wp:positionH relativeFrom="column">
              <wp:posOffset>1952625</wp:posOffset>
            </wp:positionH>
            <wp:positionV relativeFrom="paragraph">
              <wp:posOffset>520700</wp:posOffset>
            </wp:positionV>
            <wp:extent cx="12192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263" y="21405"/>
                <wp:lineTo x="21263" y="0"/>
                <wp:lineTo x="0" y="0"/>
              </wp:wrapPolygon>
            </wp:wrapTight>
            <wp:docPr id="713128232" name="Picture 1" descr="How Fo' Ack in Hawaii, Part 3: Potl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Fo' Ack in Hawaii, Part 3: Potlu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7618D" w:rsidRPr="00FE283A">
        <w:rPr>
          <w:b/>
          <w:bCs/>
          <w:sz w:val="24"/>
          <w:szCs w:val="24"/>
        </w:rPr>
        <w:t>Associa</w:t>
      </w:r>
      <w:proofErr w:type="spellEnd"/>
      <w:r w:rsidR="0067618D" w:rsidRPr="00FE283A">
        <w:rPr>
          <w:sz w:val="24"/>
          <w:szCs w:val="24"/>
        </w:rPr>
        <w:t xml:space="preserve">, our management company, sent out </w:t>
      </w:r>
      <w:r w:rsidR="000C1D6E" w:rsidRPr="00FE283A">
        <w:rPr>
          <w:sz w:val="24"/>
          <w:szCs w:val="24"/>
        </w:rPr>
        <w:t>a survey via Town Square to see</w:t>
      </w:r>
      <w:r w:rsidR="00D30E87" w:rsidRPr="00FE283A">
        <w:rPr>
          <w:sz w:val="24"/>
          <w:szCs w:val="24"/>
        </w:rPr>
        <w:t xml:space="preserve"> if residents would participate in a potluck picnic at Whites Creek Park.  </w:t>
      </w:r>
      <w:r w:rsidR="00D30E87" w:rsidRPr="00052E70">
        <w:rPr>
          <w:b/>
          <w:bCs/>
          <w:sz w:val="24"/>
          <w:szCs w:val="24"/>
        </w:rPr>
        <w:t>Only 12 residents</w:t>
      </w:r>
      <w:r w:rsidR="00D30E87" w:rsidRPr="00FE283A">
        <w:rPr>
          <w:sz w:val="24"/>
          <w:szCs w:val="24"/>
        </w:rPr>
        <w:t xml:space="preserve"> responded so we</w:t>
      </w:r>
      <w:r w:rsidR="00EB2E1E" w:rsidRPr="00FE283A">
        <w:rPr>
          <w:sz w:val="24"/>
          <w:szCs w:val="24"/>
        </w:rPr>
        <w:t xml:space="preserve"> will </w:t>
      </w:r>
      <w:r w:rsidR="00EB2E1E" w:rsidRPr="00FE283A">
        <w:rPr>
          <w:b/>
          <w:bCs/>
          <w:sz w:val="24"/>
          <w:szCs w:val="24"/>
        </w:rPr>
        <w:t>NOT</w:t>
      </w:r>
      <w:r w:rsidR="00EB2E1E" w:rsidRPr="00FE283A">
        <w:rPr>
          <w:sz w:val="24"/>
          <w:szCs w:val="24"/>
        </w:rPr>
        <w:t xml:space="preserve"> be organizing that event.  This was a quick way to get everyone</w:t>
      </w:r>
      <w:r w:rsidR="005F2518" w:rsidRPr="00FE283A">
        <w:rPr>
          <w:sz w:val="24"/>
          <w:szCs w:val="24"/>
        </w:rPr>
        <w:t xml:space="preserve">’s opinion.  If you’d like to participate in future surveys, </w:t>
      </w:r>
    </w:p>
    <w:p w14:paraId="3BBE56AC" w14:textId="73108353" w:rsidR="00F468A0" w:rsidRDefault="00066DCE" w:rsidP="00B3643A">
      <w:pPr>
        <w:spacing w:line="240" w:lineRule="auto"/>
        <w:contextualSpacing/>
        <w:rPr>
          <w:b/>
          <w:bCs/>
          <w:color w:val="385623" w:themeColor="accent6" w:themeShade="80"/>
          <w:sz w:val="26"/>
          <w:szCs w:val="26"/>
        </w:rPr>
      </w:pPr>
      <w:r w:rsidRPr="002524AB">
        <w:rPr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4F5A7EFF" wp14:editId="2CD7DB5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03935" cy="333375"/>
            <wp:effectExtent l="0" t="0" r="5715" b="9525"/>
            <wp:wrapTight wrapText="bothSides">
              <wp:wrapPolygon edited="0">
                <wp:start x="0" y="0"/>
                <wp:lineTo x="0" y="20983"/>
                <wp:lineTo x="21313" y="20983"/>
                <wp:lineTo x="21313" y="0"/>
                <wp:lineTo x="0" y="0"/>
              </wp:wrapPolygon>
            </wp:wrapTight>
            <wp:docPr id="1097895904" name="Picture 1097895904" descr="Image result for associa sierra n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ssocia sierra nort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518">
        <w:rPr>
          <w:b/>
          <w:bCs/>
          <w:color w:val="385623" w:themeColor="accent6" w:themeShade="80"/>
          <w:sz w:val="26"/>
          <w:szCs w:val="26"/>
        </w:rPr>
        <w:t>p</w:t>
      </w:r>
      <w:r w:rsidR="00C1699C">
        <w:rPr>
          <w:b/>
          <w:bCs/>
          <w:color w:val="385623" w:themeColor="accent6" w:themeShade="80"/>
          <w:sz w:val="26"/>
          <w:szCs w:val="26"/>
        </w:rPr>
        <w:t>lease r</w:t>
      </w:r>
      <w:r w:rsidR="002524AB" w:rsidRPr="002524AB">
        <w:rPr>
          <w:b/>
          <w:bCs/>
          <w:color w:val="385623" w:themeColor="accent6" w:themeShade="80"/>
          <w:sz w:val="26"/>
          <w:szCs w:val="26"/>
        </w:rPr>
        <w:t>egister</w:t>
      </w:r>
      <w:r w:rsidR="00693220">
        <w:rPr>
          <w:b/>
          <w:bCs/>
          <w:color w:val="385623" w:themeColor="accent6" w:themeShade="80"/>
          <w:sz w:val="26"/>
          <w:szCs w:val="26"/>
        </w:rPr>
        <w:t xml:space="preserve"> for Town Square</w:t>
      </w:r>
      <w:r w:rsidR="00C1699C">
        <w:rPr>
          <w:b/>
          <w:bCs/>
          <w:color w:val="385623" w:themeColor="accent6" w:themeShade="80"/>
          <w:sz w:val="26"/>
          <w:szCs w:val="26"/>
        </w:rPr>
        <w:t xml:space="preserve"> </w:t>
      </w:r>
      <w:r w:rsidR="00C1699C" w:rsidRPr="00C643E3">
        <w:rPr>
          <w:rFonts w:eastAsia="Times New Roman" w:cstheme="minorHAnsi"/>
          <w:b/>
          <w:bCs/>
          <w:color w:val="71777D"/>
          <w:sz w:val="24"/>
          <w:szCs w:val="24"/>
          <w:highlight w:val="yellow"/>
        </w:rPr>
        <w:t>(</w:t>
      </w:r>
      <w:r w:rsidR="00C1699C">
        <w:rPr>
          <w:rFonts w:eastAsia="Times New Roman" w:cstheme="minorHAnsi"/>
          <w:b/>
          <w:bCs/>
          <w:color w:val="71777D"/>
          <w:sz w:val="24"/>
          <w:szCs w:val="24"/>
          <w:highlight w:val="yellow"/>
        </w:rPr>
        <w:t>www.townsq.io</w:t>
      </w:r>
      <w:r w:rsidR="00C1699C">
        <w:rPr>
          <w:rFonts w:eastAsia="Times New Roman" w:cstheme="minorHAnsi"/>
          <w:b/>
          <w:bCs/>
          <w:color w:val="71777D"/>
          <w:sz w:val="24"/>
          <w:szCs w:val="24"/>
        </w:rPr>
        <w:t>)</w:t>
      </w:r>
      <w:r w:rsidR="00C1699C" w:rsidRPr="00C1699C">
        <w:rPr>
          <w:color w:val="385623" w:themeColor="accent6" w:themeShade="80"/>
          <w:sz w:val="26"/>
          <w:szCs w:val="26"/>
        </w:rPr>
        <w:t xml:space="preserve"> </w:t>
      </w:r>
      <w:r w:rsidR="00C1699C" w:rsidRPr="00693220">
        <w:rPr>
          <w:color w:val="385623" w:themeColor="accent6" w:themeShade="80"/>
          <w:sz w:val="26"/>
          <w:szCs w:val="26"/>
        </w:rPr>
        <w:t xml:space="preserve">via </w:t>
      </w:r>
      <w:r w:rsidR="00C1699C">
        <w:rPr>
          <w:color w:val="385623" w:themeColor="accent6" w:themeShade="80"/>
          <w:sz w:val="26"/>
          <w:szCs w:val="26"/>
        </w:rPr>
        <w:t xml:space="preserve">a </w:t>
      </w:r>
      <w:r w:rsidR="00C1699C" w:rsidRPr="00693220">
        <w:rPr>
          <w:color w:val="385623" w:themeColor="accent6" w:themeShade="80"/>
          <w:sz w:val="26"/>
          <w:szCs w:val="26"/>
        </w:rPr>
        <w:t>phone app or computer</w:t>
      </w:r>
      <w:r w:rsidR="00C1699C">
        <w:rPr>
          <w:b/>
          <w:bCs/>
          <w:color w:val="385623" w:themeColor="accent6" w:themeShade="80"/>
          <w:sz w:val="26"/>
          <w:szCs w:val="26"/>
        </w:rPr>
        <w:t xml:space="preserve"> </w:t>
      </w:r>
      <w:r w:rsidR="00C1699C" w:rsidRPr="00C1699C">
        <w:rPr>
          <w:color w:val="385623" w:themeColor="accent6" w:themeShade="80"/>
          <w:sz w:val="26"/>
          <w:szCs w:val="26"/>
        </w:rPr>
        <w:t xml:space="preserve">to </w:t>
      </w:r>
      <w:r w:rsidR="00C1699C">
        <w:rPr>
          <w:color w:val="385623" w:themeColor="accent6" w:themeShade="80"/>
          <w:sz w:val="26"/>
          <w:szCs w:val="26"/>
        </w:rPr>
        <w:t>i</w:t>
      </w:r>
      <w:r w:rsidR="00C1699C" w:rsidRPr="00C1699C">
        <w:rPr>
          <w:color w:val="385623" w:themeColor="accent6" w:themeShade="80"/>
          <w:sz w:val="26"/>
          <w:szCs w:val="26"/>
        </w:rPr>
        <w:t>mprove communications</w:t>
      </w:r>
      <w:r w:rsidR="00C1699C">
        <w:rPr>
          <w:color w:val="385623" w:themeColor="accent6" w:themeShade="80"/>
          <w:sz w:val="26"/>
          <w:szCs w:val="26"/>
        </w:rPr>
        <w:t xml:space="preserve"> </w:t>
      </w:r>
      <w:r w:rsidR="00C1699C" w:rsidRPr="00C1699C">
        <w:rPr>
          <w:color w:val="385623" w:themeColor="accent6" w:themeShade="80"/>
          <w:sz w:val="26"/>
          <w:szCs w:val="26"/>
        </w:rPr>
        <w:t xml:space="preserve">and save </w:t>
      </w:r>
      <w:r w:rsidR="00C1699C">
        <w:rPr>
          <w:color w:val="385623" w:themeColor="accent6" w:themeShade="80"/>
          <w:sz w:val="26"/>
          <w:szCs w:val="26"/>
        </w:rPr>
        <w:t>“</w:t>
      </w:r>
      <w:r w:rsidR="00C1699C" w:rsidRPr="00C1699C">
        <w:rPr>
          <w:color w:val="385623" w:themeColor="accent6" w:themeShade="80"/>
          <w:sz w:val="26"/>
          <w:szCs w:val="26"/>
        </w:rPr>
        <w:t>snail mail</w:t>
      </w:r>
      <w:r w:rsidR="00C1699C">
        <w:rPr>
          <w:color w:val="385623" w:themeColor="accent6" w:themeShade="80"/>
          <w:sz w:val="26"/>
          <w:szCs w:val="26"/>
        </w:rPr>
        <w:t xml:space="preserve">” </w:t>
      </w:r>
      <w:r w:rsidR="00C1699C" w:rsidRPr="00C1699C">
        <w:rPr>
          <w:color w:val="385623" w:themeColor="accent6" w:themeShade="80"/>
          <w:sz w:val="26"/>
          <w:szCs w:val="26"/>
        </w:rPr>
        <w:t>costs</w:t>
      </w:r>
      <w:r w:rsidR="00C1699C">
        <w:rPr>
          <w:color w:val="385623" w:themeColor="accent6" w:themeShade="80"/>
          <w:sz w:val="26"/>
          <w:szCs w:val="26"/>
        </w:rPr>
        <w:t xml:space="preserve"> (stamp + labor= added </w:t>
      </w:r>
      <w:proofErr w:type="spellStart"/>
      <w:r w:rsidR="00C1699C">
        <w:rPr>
          <w:color w:val="385623" w:themeColor="accent6" w:themeShade="80"/>
          <w:sz w:val="26"/>
          <w:szCs w:val="26"/>
        </w:rPr>
        <w:t>Associa</w:t>
      </w:r>
      <w:proofErr w:type="spellEnd"/>
      <w:r w:rsidR="00C1699C">
        <w:rPr>
          <w:color w:val="385623" w:themeColor="accent6" w:themeShade="80"/>
          <w:sz w:val="26"/>
          <w:szCs w:val="26"/>
        </w:rPr>
        <w:t xml:space="preserve"> fees)</w:t>
      </w:r>
      <w:r w:rsidR="00C1699C">
        <w:rPr>
          <w:b/>
          <w:bCs/>
          <w:color w:val="385623" w:themeColor="accent6" w:themeShade="80"/>
          <w:sz w:val="26"/>
          <w:szCs w:val="26"/>
        </w:rPr>
        <w:t xml:space="preserve">. </w:t>
      </w:r>
      <w:r w:rsidR="00693220" w:rsidRPr="00693220">
        <w:rPr>
          <w:color w:val="385623" w:themeColor="accent6" w:themeShade="80"/>
          <w:sz w:val="26"/>
          <w:szCs w:val="26"/>
        </w:rPr>
        <w:t xml:space="preserve"> </w:t>
      </w:r>
      <w:r w:rsidR="00DA5F19" w:rsidRPr="00B0048B">
        <w:rPr>
          <w:b/>
          <w:bCs/>
          <w:color w:val="385623" w:themeColor="accent6" w:themeShade="80"/>
          <w:sz w:val="26"/>
          <w:szCs w:val="26"/>
        </w:rPr>
        <w:t>Use your e-mail and</w:t>
      </w:r>
      <w:r w:rsidR="00693220" w:rsidRPr="00B0048B">
        <w:rPr>
          <w:b/>
          <w:bCs/>
          <w:color w:val="385623" w:themeColor="accent6" w:themeShade="80"/>
          <w:sz w:val="26"/>
          <w:szCs w:val="26"/>
        </w:rPr>
        <w:t xml:space="preserve"> your </w:t>
      </w:r>
      <w:proofErr w:type="spellStart"/>
      <w:r w:rsidR="00693220" w:rsidRPr="00B0048B">
        <w:rPr>
          <w:b/>
          <w:bCs/>
          <w:color w:val="385623" w:themeColor="accent6" w:themeShade="80"/>
          <w:sz w:val="26"/>
          <w:szCs w:val="26"/>
        </w:rPr>
        <w:t>Associa</w:t>
      </w:r>
      <w:proofErr w:type="spellEnd"/>
      <w:r w:rsidR="00693220" w:rsidRPr="00B0048B">
        <w:rPr>
          <w:b/>
          <w:bCs/>
          <w:color w:val="385623" w:themeColor="accent6" w:themeShade="80"/>
          <w:sz w:val="26"/>
          <w:szCs w:val="26"/>
        </w:rPr>
        <w:t xml:space="preserve"> Account # to </w:t>
      </w:r>
      <w:r w:rsidR="00C1699C" w:rsidRPr="00B0048B">
        <w:rPr>
          <w:b/>
          <w:bCs/>
          <w:color w:val="385623" w:themeColor="accent6" w:themeShade="80"/>
          <w:sz w:val="26"/>
          <w:szCs w:val="26"/>
        </w:rPr>
        <w:t>register.</w:t>
      </w:r>
      <w:r w:rsidR="00C1699C">
        <w:rPr>
          <w:color w:val="385623" w:themeColor="accent6" w:themeShade="80"/>
          <w:sz w:val="26"/>
          <w:szCs w:val="26"/>
        </w:rPr>
        <w:t xml:space="preserve">  V</w:t>
      </w:r>
      <w:r w:rsidR="00693220" w:rsidRPr="00693220">
        <w:rPr>
          <w:color w:val="385623" w:themeColor="accent6" w:themeShade="80"/>
          <w:sz w:val="26"/>
          <w:szCs w:val="26"/>
        </w:rPr>
        <w:t>iew your account, announcements, find documents</w:t>
      </w:r>
      <w:r w:rsidR="00C05671">
        <w:rPr>
          <w:color w:val="385623" w:themeColor="accent6" w:themeShade="80"/>
          <w:sz w:val="26"/>
          <w:szCs w:val="26"/>
        </w:rPr>
        <w:t xml:space="preserve">, contact </w:t>
      </w:r>
      <w:proofErr w:type="spellStart"/>
      <w:r w:rsidR="00C05671">
        <w:rPr>
          <w:color w:val="385623" w:themeColor="accent6" w:themeShade="80"/>
          <w:sz w:val="26"/>
          <w:szCs w:val="26"/>
        </w:rPr>
        <w:t>Associa</w:t>
      </w:r>
      <w:proofErr w:type="spellEnd"/>
      <w:r w:rsidR="00C05671">
        <w:rPr>
          <w:color w:val="385623" w:themeColor="accent6" w:themeShade="80"/>
          <w:sz w:val="26"/>
          <w:szCs w:val="26"/>
        </w:rPr>
        <w:t xml:space="preserve">, </w:t>
      </w:r>
      <w:r w:rsidR="00693220" w:rsidRPr="00693220">
        <w:rPr>
          <w:color w:val="385623" w:themeColor="accent6" w:themeShade="80"/>
          <w:sz w:val="26"/>
          <w:szCs w:val="26"/>
        </w:rPr>
        <w:t>and more!</w:t>
      </w:r>
      <w:r w:rsidR="00693220">
        <w:rPr>
          <w:b/>
          <w:bCs/>
          <w:color w:val="385623" w:themeColor="accent6" w:themeShade="80"/>
          <w:sz w:val="26"/>
          <w:szCs w:val="26"/>
        </w:rPr>
        <w:t xml:space="preserve"> </w:t>
      </w:r>
      <w:r w:rsidR="00B0048B">
        <w:rPr>
          <w:b/>
          <w:bCs/>
          <w:color w:val="385623" w:themeColor="accent6" w:themeShade="80"/>
          <w:sz w:val="26"/>
          <w:szCs w:val="26"/>
        </w:rPr>
        <w:t xml:space="preserve"> </w:t>
      </w:r>
    </w:p>
    <w:p w14:paraId="5851399B" w14:textId="3E36DCD2" w:rsidR="00FE283A" w:rsidRDefault="00FE283A" w:rsidP="00B3643A">
      <w:pPr>
        <w:spacing w:line="240" w:lineRule="auto"/>
        <w:contextualSpacing/>
        <w:rPr>
          <w:b/>
          <w:bCs/>
          <w:color w:val="385623" w:themeColor="accent6" w:themeShade="80"/>
          <w:sz w:val="26"/>
          <w:szCs w:val="26"/>
        </w:rPr>
      </w:pPr>
    </w:p>
    <w:p w14:paraId="1900425B" w14:textId="6B383A56" w:rsidR="00F27CA3" w:rsidRDefault="00052E70" w:rsidP="00F27CA3">
      <w:pPr>
        <w:spacing w:line="240" w:lineRule="auto"/>
        <w:contextualSpacing/>
        <w:rPr>
          <w:color w:val="385623" w:themeColor="accent6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1C166053" wp14:editId="0B15B254">
            <wp:simplePos x="0" y="0"/>
            <wp:positionH relativeFrom="column">
              <wp:align>left</wp:align>
            </wp:positionH>
            <wp:positionV relativeFrom="paragraph">
              <wp:posOffset>5080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Picture 1" descr="RV Camper Tra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 Camper Trail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83A">
        <w:rPr>
          <w:b/>
          <w:bCs/>
          <w:color w:val="385623" w:themeColor="accent6" w:themeShade="80"/>
          <w:sz w:val="26"/>
          <w:szCs w:val="26"/>
        </w:rPr>
        <w:t xml:space="preserve">Visitors </w:t>
      </w:r>
      <w:r>
        <w:rPr>
          <w:b/>
          <w:bCs/>
          <w:color w:val="385623" w:themeColor="accent6" w:themeShade="80"/>
          <w:sz w:val="26"/>
          <w:szCs w:val="26"/>
        </w:rPr>
        <w:t xml:space="preserve">parked in driveway </w:t>
      </w:r>
      <w:r w:rsidR="00FE283A">
        <w:rPr>
          <w:b/>
          <w:bCs/>
          <w:color w:val="385623" w:themeColor="accent6" w:themeShade="80"/>
          <w:sz w:val="26"/>
          <w:szCs w:val="26"/>
        </w:rPr>
        <w:t>with RV or trailer</w:t>
      </w:r>
      <w:r w:rsidR="00B13CEB">
        <w:rPr>
          <w:b/>
          <w:bCs/>
          <w:color w:val="385623" w:themeColor="accent6" w:themeShade="80"/>
          <w:sz w:val="26"/>
          <w:szCs w:val="26"/>
        </w:rPr>
        <w:t>?</w:t>
      </w:r>
      <w:r w:rsidR="00FE283A">
        <w:rPr>
          <w:b/>
          <w:bCs/>
          <w:color w:val="385623" w:themeColor="accent6" w:themeShade="80"/>
          <w:sz w:val="26"/>
          <w:szCs w:val="26"/>
        </w:rPr>
        <w:t xml:space="preserve">  </w:t>
      </w:r>
      <w:r w:rsidR="00FE283A" w:rsidRPr="00052E70">
        <w:rPr>
          <w:color w:val="385623" w:themeColor="accent6" w:themeShade="80"/>
          <w:sz w:val="24"/>
          <w:szCs w:val="24"/>
        </w:rPr>
        <w:t xml:space="preserve">Please e-mail Paige, our </w:t>
      </w:r>
      <w:proofErr w:type="spellStart"/>
      <w:r w:rsidR="00FE283A" w:rsidRPr="00052E70">
        <w:rPr>
          <w:color w:val="385623" w:themeColor="accent6" w:themeShade="80"/>
          <w:sz w:val="24"/>
          <w:szCs w:val="24"/>
        </w:rPr>
        <w:t>Associa</w:t>
      </w:r>
      <w:proofErr w:type="spellEnd"/>
      <w:r w:rsidR="00FE283A" w:rsidRPr="00052E70">
        <w:rPr>
          <w:color w:val="385623" w:themeColor="accent6" w:themeShade="80"/>
          <w:sz w:val="24"/>
          <w:szCs w:val="24"/>
        </w:rPr>
        <w:t xml:space="preserve"> Manager, </w:t>
      </w:r>
      <w:hyperlink r:id="rId12" w:history="1">
        <w:r w:rsidRPr="00052E70">
          <w:rPr>
            <w:rStyle w:val="Hyperlink"/>
            <w:sz w:val="24"/>
            <w:szCs w:val="24"/>
          </w:rPr>
          <w:t>PBoesen@Associasn.com</w:t>
        </w:r>
      </w:hyperlink>
      <w:r w:rsidRPr="00052E70">
        <w:rPr>
          <w:color w:val="385623" w:themeColor="accent6" w:themeShade="80"/>
          <w:sz w:val="24"/>
          <w:szCs w:val="24"/>
        </w:rPr>
        <w:t xml:space="preserve"> or call </w:t>
      </w:r>
      <w:r w:rsidR="00B13CEB">
        <w:rPr>
          <w:color w:val="385623" w:themeColor="accent6" w:themeShade="80"/>
          <w:sz w:val="24"/>
          <w:szCs w:val="24"/>
        </w:rPr>
        <w:t xml:space="preserve">the </w:t>
      </w:r>
      <w:r w:rsidRPr="00052E70">
        <w:rPr>
          <w:color w:val="385623" w:themeColor="accent6" w:themeShade="80"/>
          <w:sz w:val="24"/>
          <w:szCs w:val="24"/>
        </w:rPr>
        <w:t xml:space="preserve">office at 775-626-7333 to leave a message with length of time. </w:t>
      </w:r>
    </w:p>
    <w:p w14:paraId="64E0CC3A" w14:textId="77777777" w:rsidR="00052E70" w:rsidRDefault="00052E70" w:rsidP="00F27CA3">
      <w:pPr>
        <w:spacing w:line="240" w:lineRule="auto"/>
        <w:contextualSpacing/>
        <w:rPr>
          <w:b/>
          <w:bCs/>
          <w:color w:val="385623" w:themeColor="accent6" w:themeShade="80"/>
          <w:sz w:val="26"/>
          <w:szCs w:val="26"/>
        </w:rPr>
      </w:pPr>
    </w:p>
    <w:p w14:paraId="7DC88AB8" w14:textId="212B4F98" w:rsidR="00052E70" w:rsidRDefault="008D795B" w:rsidP="00463D4A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902D1F6" wp14:editId="50F1E238">
            <wp:simplePos x="0" y="0"/>
            <wp:positionH relativeFrom="column">
              <wp:posOffset>20320</wp:posOffset>
            </wp:positionH>
            <wp:positionV relativeFrom="paragraph">
              <wp:posOffset>236855</wp:posOffset>
            </wp:positionV>
            <wp:extent cx="1255395" cy="1181100"/>
            <wp:effectExtent l="0" t="0" r="1905" b="0"/>
            <wp:wrapTight wrapText="bothSides">
              <wp:wrapPolygon edited="0">
                <wp:start x="0" y="0"/>
                <wp:lineTo x="0" y="21252"/>
                <wp:lineTo x="21305" y="21252"/>
                <wp:lineTo x="21305" y="0"/>
                <wp:lineTo x="0" y="0"/>
              </wp:wrapPolygon>
            </wp:wrapTight>
            <wp:docPr id="4" name="Picture 3" descr="Vector graphic big strong brown b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graphic big strong brown b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9" r="16208"/>
                    <a:stretch/>
                  </pic:blipFill>
                  <pic:spPr bwMode="auto">
                    <a:xfrm>
                      <a:off x="0" y="0"/>
                      <a:ext cx="12553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C40" w:rsidRPr="00EF12FF">
        <w:rPr>
          <w:b/>
          <w:bCs/>
          <w:sz w:val="28"/>
          <w:szCs w:val="28"/>
        </w:rPr>
        <w:t xml:space="preserve">Want the bears to hibernate? </w:t>
      </w:r>
      <w:r w:rsidR="00F05C40" w:rsidRPr="00052E70">
        <w:rPr>
          <w:b/>
          <w:bCs/>
          <w:sz w:val="24"/>
          <w:szCs w:val="24"/>
        </w:rPr>
        <w:t xml:space="preserve"> </w:t>
      </w:r>
      <w:r w:rsidR="00837490" w:rsidRPr="00052E70">
        <w:rPr>
          <w:b/>
          <w:bCs/>
          <w:sz w:val="24"/>
          <w:szCs w:val="24"/>
        </w:rPr>
        <w:t>Last winter the bears were still around in December because they could find fruit and garbage to eat in our neighborhood.  Please</w:t>
      </w:r>
      <w:r w:rsidR="006F40C3" w:rsidRPr="00052E70">
        <w:rPr>
          <w:b/>
          <w:bCs/>
          <w:sz w:val="24"/>
          <w:szCs w:val="24"/>
        </w:rPr>
        <w:t xml:space="preserve"> pick the fruit from your trees and consider </w:t>
      </w:r>
      <w:r w:rsidR="0035676E" w:rsidRPr="00052E70">
        <w:rPr>
          <w:b/>
          <w:bCs/>
          <w:sz w:val="24"/>
          <w:szCs w:val="24"/>
        </w:rPr>
        <w:t>contacting</w:t>
      </w:r>
      <w:r w:rsidR="006F40C3" w:rsidRPr="00052E70">
        <w:rPr>
          <w:b/>
          <w:bCs/>
          <w:sz w:val="24"/>
          <w:szCs w:val="24"/>
        </w:rPr>
        <w:t xml:space="preserve"> </w:t>
      </w:r>
      <w:proofErr w:type="spellStart"/>
      <w:r w:rsidR="006F40C3" w:rsidRPr="00052E70">
        <w:rPr>
          <w:b/>
          <w:bCs/>
          <w:sz w:val="24"/>
          <w:szCs w:val="24"/>
        </w:rPr>
        <w:t>Gleem</w:t>
      </w:r>
      <w:proofErr w:type="spellEnd"/>
      <w:r w:rsidR="006F40C3" w:rsidRPr="00052E70">
        <w:rPr>
          <w:b/>
          <w:bCs/>
          <w:sz w:val="24"/>
          <w:szCs w:val="24"/>
        </w:rPr>
        <w:t xml:space="preserve"> or other food pantries to distribute</w:t>
      </w:r>
      <w:r w:rsidR="00907899" w:rsidRPr="00052E70">
        <w:rPr>
          <w:b/>
          <w:bCs/>
          <w:sz w:val="24"/>
          <w:szCs w:val="24"/>
        </w:rPr>
        <w:t xml:space="preserve"> if edible.  Otherwise, pick the fruit off the ground and trees to keep bears away</w:t>
      </w:r>
      <w:r w:rsidR="00912667" w:rsidRPr="00052E70">
        <w:rPr>
          <w:b/>
          <w:bCs/>
          <w:sz w:val="24"/>
          <w:szCs w:val="24"/>
        </w:rPr>
        <w:t>. Consider getting</w:t>
      </w:r>
      <w:r w:rsidRPr="00052E70">
        <w:rPr>
          <w:b/>
          <w:bCs/>
          <w:sz w:val="24"/>
          <w:szCs w:val="24"/>
        </w:rPr>
        <w:t xml:space="preserve"> </w:t>
      </w:r>
      <w:r w:rsidR="00912667" w:rsidRPr="00052E70">
        <w:rPr>
          <w:b/>
          <w:bCs/>
          <w:sz w:val="24"/>
          <w:szCs w:val="24"/>
        </w:rPr>
        <w:t xml:space="preserve">bear proof trash cans or ordering special locks you </w:t>
      </w:r>
      <w:r w:rsidR="00E35513" w:rsidRPr="00052E70">
        <w:rPr>
          <w:b/>
          <w:bCs/>
          <w:sz w:val="24"/>
          <w:szCs w:val="24"/>
        </w:rPr>
        <w:t>can install</w:t>
      </w:r>
      <w:r w:rsidR="00052E70">
        <w:rPr>
          <w:b/>
          <w:bCs/>
          <w:sz w:val="24"/>
          <w:szCs w:val="24"/>
        </w:rPr>
        <w:t xml:space="preserve">. </w:t>
      </w:r>
    </w:p>
    <w:p w14:paraId="0827E6E6" w14:textId="5C713343" w:rsidR="008D795B" w:rsidRPr="00052E70" w:rsidRDefault="00EE79D3" w:rsidP="00463D4A">
      <w:pPr>
        <w:spacing w:line="240" w:lineRule="auto"/>
        <w:contextualSpacing/>
        <w:rPr>
          <w:b/>
          <w:bCs/>
          <w:sz w:val="24"/>
          <w:szCs w:val="24"/>
        </w:rPr>
      </w:pPr>
      <w:r w:rsidRPr="00EE79D3">
        <w:rPr>
          <w:b/>
          <w:bCs/>
          <w:sz w:val="32"/>
          <w:szCs w:val="32"/>
        </w:rPr>
        <w:lastRenderedPageBreak/>
        <w:t>Fire Hydrant Reminder:</w:t>
      </w:r>
      <w:r>
        <w:rPr>
          <w:sz w:val="32"/>
          <w:szCs w:val="32"/>
        </w:rPr>
        <w:t xml:space="preserve">  </w:t>
      </w:r>
    </w:p>
    <w:p w14:paraId="00C3EE1E" w14:textId="6343775F" w:rsidR="009339D6" w:rsidRPr="008D795B" w:rsidRDefault="008D795B" w:rsidP="00463D4A">
      <w:pPr>
        <w:spacing w:line="240" w:lineRule="auto"/>
        <w:contextualSpacing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7392AEF7" wp14:editId="0B9D00F6">
            <wp:simplePos x="0" y="0"/>
            <wp:positionH relativeFrom="margin">
              <wp:posOffset>19050</wp:posOffset>
            </wp:positionH>
            <wp:positionV relativeFrom="paragraph">
              <wp:posOffset>13335</wp:posOffset>
            </wp:positionV>
            <wp:extent cx="1809750" cy="1015365"/>
            <wp:effectExtent l="0" t="0" r="0" b="0"/>
            <wp:wrapTight wrapText="bothSides">
              <wp:wrapPolygon edited="0">
                <wp:start x="0" y="0"/>
                <wp:lineTo x="0" y="21073"/>
                <wp:lineTo x="21373" y="21073"/>
                <wp:lineTo x="21373" y="0"/>
                <wp:lineTo x="0" y="0"/>
              </wp:wrapPolygon>
            </wp:wrapTight>
            <wp:docPr id="5227531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6A8" w:rsidRPr="00EE79D3">
        <w:rPr>
          <w:sz w:val="28"/>
          <w:szCs w:val="28"/>
        </w:rPr>
        <w:t xml:space="preserve">Fire Hydrants </w:t>
      </w:r>
      <w:r w:rsidR="00EF12FF" w:rsidRPr="00EE79D3">
        <w:rPr>
          <w:sz w:val="28"/>
          <w:szCs w:val="28"/>
        </w:rPr>
        <w:t>are</w:t>
      </w:r>
      <w:r w:rsidR="00FB26A8" w:rsidRPr="00EE79D3">
        <w:rPr>
          <w:sz w:val="28"/>
          <w:szCs w:val="28"/>
        </w:rPr>
        <w:t xml:space="preserve"> marked again with a reflective orange pole</w:t>
      </w:r>
      <w:r w:rsidR="00CC38D3" w:rsidRPr="00EE79D3">
        <w:rPr>
          <w:sz w:val="28"/>
          <w:szCs w:val="28"/>
        </w:rPr>
        <w:t xml:space="preserve">.  All 22 fire hydrants in the neighborhood need to be </w:t>
      </w:r>
      <w:r w:rsidR="00F10282" w:rsidRPr="00EE79D3">
        <w:rPr>
          <w:sz w:val="28"/>
          <w:szCs w:val="28"/>
        </w:rPr>
        <w:t>maintained by homeowners.  That means bushes and limbs need to be cut away from the hydrant so it can be seen</w:t>
      </w:r>
      <w:r w:rsidR="00EE79D3" w:rsidRPr="00EE79D3">
        <w:rPr>
          <w:sz w:val="28"/>
          <w:szCs w:val="28"/>
        </w:rPr>
        <w:t>.  S</w:t>
      </w:r>
      <w:r w:rsidR="00162215" w:rsidRPr="00EE79D3">
        <w:rPr>
          <w:sz w:val="28"/>
          <w:szCs w:val="28"/>
        </w:rPr>
        <w:t>now needs to be remo</w:t>
      </w:r>
      <w:r w:rsidR="00E45D09" w:rsidRPr="00EE79D3">
        <w:rPr>
          <w:sz w:val="28"/>
          <w:szCs w:val="28"/>
        </w:rPr>
        <w:t xml:space="preserve">ved from around the hydrant so firefighters can </w:t>
      </w:r>
      <w:r w:rsidR="00B13CEB">
        <w:rPr>
          <w:sz w:val="28"/>
          <w:szCs w:val="28"/>
        </w:rPr>
        <w:t>access</w:t>
      </w:r>
      <w:r w:rsidR="00E45D09" w:rsidRPr="00EE79D3">
        <w:rPr>
          <w:sz w:val="28"/>
          <w:szCs w:val="28"/>
        </w:rPr>
        <w:t xml:space="preserve"> </w:t>
      </w:r>
      <w:r w:rsidR="006B1E07" w:rsidRPr="00EE79D3">
        <w:rPr>
          <w:sz w:val="28"/>
          <w:szCs w:val="28"/>
        </w:rPr>
        <w:t>it.</w:t>
      </w:r>
    </w:p>
    <w:p w14:paraId="38219775" w14:textId="6D0D2015" w:rsidR="00B81B8F" w:rsidRPr="009339D6" w:rsidRDefault="00B81B8F" w:rsidP="00463D4A">
      <w:pPr>
        <w:spacing w:line="240" w:lineRule="auto"/>
        <w:contextualSpacing/>
        <w:rPr>
          <w:sz w:val="28"/>
          <w:szCs w:val="28"/>
        </w:rPr>
      </w:pPr>
    </w:p>
    <w:p w14:paraId="46F1B2FD" w14:textId="2B94A65D" w:rsidR="00732CC5" w:rsidRPr="00E44406" w:rsidRDefault="00052E70" w:rsidP="00732CC5">
      <w:pPr>
        <w:spacing w:line="240" w:lineRule="auto"/>
        <w:contextualSpacing/>
        <w:rPr>
          <w:rFonts w:ascii="Calibri" w:hAnsi="Calibri" w:cs="Calibri"/>
          <w:color w:val="000000"/>
        </w:rPr>
      </w:pPr>
      <w:r w:rsidRPr="002F6D9E">
        <w:rPr>
          <w:rFonts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1BF87384" wp14:editId="00BF0472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292671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511" y="20945"/>
                <wp:lineTo x="2151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C5" w:rsidRPr="007E0A77">
        <w:rPr>
          <w:b/>
          <w:bCs/>
          <w:sz w:val="32"/>
          <w:szCs w:val="32"/>
          <w:highlight w:val="yellow"/>
        </w:rPr>
        <w:t>Firewise USA Participant</w:t>
      </w:r>
      <w:r w:rsidR="00732CC5" w:rsidRPr="009A3A14">
        <w:t xml:space="preserve"> </w:t>
      </w:r>
    </w:p>
    <w:p w14:paraId="0967FE55" w14:textId="02FEB8C8" w:rsidR="005A0747" w:rsidRDefault="00F45969" w:rsidP="00732CC5">
      <w:pPr>
        <w:spacing w:line="240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32A4202" wp14:editId="4787BC45">
            <wp:simplePos x="0" y="0"/>
            <wp:positionH relativeFrom="margin">
              <wp:align>left</wp:align>
            </wp:positionH>
            <wp:positionV relativeFrom="paragraph">
              <wp:posOffset>1120140</wp:posOffset>
            </wp:positionV>
            <wp:extent cx="9334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159" y="21263"/>
                <wp:lineTo x="2115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" t="9484" r="65767" b="14657"/>
                    <a:stretch/>
                  </pic:blipFill>
                  <pic:spPr bwMode="auto"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956">
        <w:rPr>
          <w:sz w:val="28"/>
          <w:szCs w:val="28"/>
        </w:rPr>
        <w:t>Galena Country Estates HOA has been a member</w:t>
      </w:r>
      <w:r w:rsidR="00732CC5" w:rsidRPr="00CA1E96">
        <w:rPr>
          <w:sz w:val="28"/>
          <w:szCs w:val="28"/>
        </w:rPr>
        <w:t xml:space="preserve"> of Firewise USA since 2021</w:t>
      </w:r>
      <w:r w:rsidR="00610956">
        <w:rPr>
          <w:sz w:val="28"/>
          <w:szCs w:val="28"/>
        </w:rPr>
        <w:t>.  O</w:t>
      </w:r>
      <w:r w:rsidR="00CA1E96" w:rsidRPr="00CA1E96">
        <w:rPr>
          <w:sz w:val="28"/>
          <w:szCs w:val="28"/>
        </w:rPr>
        <w:t>ur</w:t>
      </w:r>
      <w:r w:rsidR="00CA1E96">
        <w:rPr>
          <w:sz w:val="28"/>
          <w:szCs w:val="28"/>
        </w:rPr>
        <w:t xml:space="preserve"> Firewise Coordinator</w:t>
      </w:r>
      <w:r w:rsidR="00E26D7C">
        <w:rPr>
          <w:sz w:val="28"/>
          <w:szCs w:val="28"/>
        </w:rPr>
        <w:t xml:space="preserve"> Team attended the first</w:t>
      </w:r>
      <w:r w:rsidR="002F0F3E">
        <w:rPr>
          <w:sz w:val="28"/>
          <w:szCs w:val="28"/>
        </w:rPr>
        <w:t xml:space="preserve"> Fire Adapted Nevada Conference </w:t>
      </w:r>
      <w:r w:rsidR="000B6B9C">
        <w:rPr>
          <w:sz w:val="28"/>
          <w:szCs w:val="28"/>
        </w:rPr>
        <w:t>at UNR</w:t>
      </w:r>
      <w:r w:rsidR="00590413">
        <w:rPr>
          <w:sz w:val="28"/>
          <w:szCs w:val="28"/>
        </w:rPr>
        <w:t xml:space="preserve"> last spring</w:t>
      </w:r>
      <w:r w:rsidR="0086373D">
        <w:rPr>
          <w:sz w:val="28"/>
          <w:szCs w:val="28"/>
        </w:rPr>
        <w:t xml:space="preserve"> to connect with </w:t>
      </w:r>
      <w:r w:rsidR="00EA3F8A">
        <w:rPr>
          <w:sz w:val="28"/>
          <w:szCs w:val="28"/>
        </w:rPr>
        <w:t xml:space="preserve">other homeowners plus county, state, and federal agencies. </w:t>
      </w:r>
    </w:p>
    <w:p w14:paraId="6669641D" w14:textId="77777777" w:rsidR="005A0747" w:rsidRDefault="005A0747" w:rsidP="00732CC5">
      <w:pPr>
        <w:spacing w:line="240" w:lineRule="auto"/>
        <w:contextualSpacing/>
        <w:rPr>
          <w:sz w:val="28"/>
          <w:szCs w:val="28"/>
        </w:rPr>
      </w:pPr>
    </w:p>
    <w:p w14:paraId="563F2A29" w14:textId="297146BF" w:rsidR="005A0747" w:rsidRDefault="005A0747" w:rsidP="00732C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Because of those connections, </w:t>
      </w:r>
      <w:r w:rsidR="003F3DC6">
        <w:rPr>
          <w:sz w:val="28"/>
          <w:szCs w:val="28"/>
        </w:rPr>
        <w:t xml:space="preserve">we </w:t>
      </w:r>
      <w:r w:rsidR="00746F8F">
        <w:rPr>
          <w:sz w:val="28"/>
          <w:szCs w:val="28"/>
        </w:rPr>
        <w:t>were</w:t>
      </w:r>
      <w:r w:rsidR="003F3DC6">
        <w:rPr>
          <w:sz w:val="28"/>
          <w:szCs w:val="28"/>
        </w:rPr>
        <w:t xml:space="preserve"> able to get additional help thinning out wildland brush.  </w:t>
      </w:r>
      <w:r w:rsidR="00D825F3">
        <w:rPr>
          <w:sz w:val="28"/>
          <w:szCs w:val="28"/>
        </w:rPr>
        <w:t xml:space="preserve">Last fall, the Nevada Division of Forestry (NDF) saved </w:t>
      </w:r>
      <w:r w:rsidR="00746F8F">
        <w:rPr>
          <w:sz w:val="28"/>
          <w:szCs w:val="28"/>
        </w:rPr>
        <w:t xml:space="preserve">our </w:t>
      </w:r>
      <w:r w:rsidR="00D825F3">
        <w:rPr>
          <w:sz w:val="28"/>
          <w:szCs w:val="28"/>
        </w:rPr>
        <w:t>homeowners thousands of dollars by cleaning four major ditches in our subdivision</w:t>
      </w:r>
      <w:r w:rsidR="00CC22BF">
        <w:rPr>
          <w:sz w:val="28"/>
          <w:szCs w:val="28"/>
        </w:rPr>
        <w:t xml:space="preserve"> using federal grant money</w:t>
      </w:r>
      <w:r w:rsidR="00030C43">
        <w:rPr>
          <w:sz w:val="28"/>
          <w:szCs w:val="28"/>
        </w:rPr>
        <w:t>.</w:t>
      </w:r>
      <w:r w:rsidR="0014228E">
        <w:rPr>
          <w:sz w:val="28"/>
          <w:szCs w:val="28"/>
        </w:rPr>
        <w:t xml:space="preserve"> </w:t>
      </w:r>
      <w:r w:rsidR="00A91F2B">
        <w:rPr>
          <w:sz w:val="28"/>
          <w:szCs w:val="28"/>
        </w:rPr>
        <w:t xml:space="preserve"> </w:t>
      </w:r>
      <w:r w:rsidR="0014228E">
        <w:rPr>
          <w:sz w:val="28"/>
          <w:szCs w:val="28"/>
        </w:rPr>
        <w:t xml:space="preserve">Now </w:t>
      </w:r>
      <w:r w:rsidR="0014228E" w:rsidRPr="00CA1E96">
        <w:rPr>
          <w:sz w:val="28"/>
          <w:szCs w:val="28"/>
        </w:rPr>
        <w:t xml:space="preserve">it is up to </w:t>
      </w:r>
      <w:r w:rsidR="007B0610">
        <w:rPr>
          <w:sz w:val="28"/>
          <w:szCs w:val="28"/>
        </w:rPr>
        <w:t xml:space="preserve">those </w:t>
      </w:r>
      <w:r w:rsidR="0014228E" w:rsidRPr="00CA1E96">
        <w:rPr>
          <w:sz w:val="28"/>
          <w:szCs w:val="28"/>
        </w:rPr>
        <w:t xml:space="preserve">homeowners to control growth of weeds </w:t>
      </w:r>
      <w:r w:rsidR="00B14D03">
        <w:rPr>
          <w:sz w:val="28"/>
          <w:szCs w:val="28"/>
        </w:rPr>
        <w:t>by whacking out the weeds</w:t>
      </w:r>
      <w:r w:rsidR="00E20AE1">
        <w:rPr>
          <w:sz w:val="28"/>
          <w:szCs w:val="28"/>
        </w:rPr>
        <w:t xml:space="preserve"> each spring and fall.  </w:t>
      </w:r>
      <w:r w:rsidR="00E20AE1" w:rsidRPr="00A91F2B">
        <w:rPr>
          <w:sz w:val="24"/>
          <w:szCs w:val="24"/>
        </w:rPr>
        <w:t>Homeowners can also</w:t>
      </w:r>
      <w:r w:rsidR="00F162A1" w:rsidRPr="00A91F2B">
        <w:rPr>
          <w:sz w:val="24"/>
          <w:szCs w:val="24"/>
        </w:rPr>
        <w:t xml:space="preserve"> </w:t>
      </w:r>
      <w:r w:rsidR="0014228E" w:rsidRPr="00A91F2B">
        <w:rPr>
          <w:sz w:val="24"/>
          <w:szCs w:val="24"/>
        </w:rPr>
        <w:t>us</w:t>
      </w:r>
      <w:r w:rsidR="00F162A1" w:rsidRPr="00A91F2B">
        <w:rPr>
          <w:sz w:val="24"/>
          <w:szCs w:val="24"/>
        </w:rPr>
        <w:t>e</w:t>
      </w:r>
      <w:r w:rsidR="0014228E" w:rsidRPr="00A91F2B">
        <w:rPr>
          <w:sz w:val="24"/>
          <w:szCs w:val="24"/>
        </w:rPr>
        <w:t xml:space="preserve"> herbicides (kills weeds) and/or pre-emergent (to kill seeds only) at least 3 times a year.  </w:t>
      </w:r>
      <w:r w:rsidR="00F162A1" w:rsidRPr="00A91F2B">
        <w:rPr>
          <w:sz w:val="24"/>
          <w:szCs w:val="24"/>
        </w:rPr>
        <w:t>Contact</w:t>
      </w:r>
      <w:r w:rsidR="00B125E9" w:rsidRPr="00A91F2B">
        <w:rPr>
          <w:sz w:val="24"/>
          <w:szCs w:val="24"/>
        </w:rPr>
        <w:t xml:space="preserve"> S</w:t>
      </w:r>
      <w:r w:rsidR="00840797" w:rsidRPr="00A91F2B">
        <w:rPr>
          <w:sz w:val="24"/>
          <w:szCs w:val="24"/>
        </w:rPr>
        <w:t>haun</w:t>
      </w:r>
      <w:r w:rsidR="00B125E9" w:rsidRPr="00A91F2B">
        <w:rPr>
          <w:sz w:val="24"/>
          <w:szCs w:val="24"/>
        </w:rPr>
        <w:t xml:space="preserve"> Geph</w:t>
      </w:r>
      <w:r w:rsidR="00840797" w:rsidRPr="00A91F2B">
        <w:rPr>
          <w:sz w:val="24"/>
          <w:szCs w:val="24"/>
        </w:rPr>
        <w:t>art</w:t>
      </w:r>
      <w:r w:rsidR="000B4628" w:rsidRPr="00A91F2B">
        <w:rPr>
          <w:sz w:val="24"/>
          <w:szCs w:val="24"/>
        </w:rPr>
        <w:t>, NDF</w:t>
      </w:r>
      <w:r w:rsidR="000B4628">
        <w:rPr>
          <w:sz w:val="28"/>
          <w:szCs w:val="28"/>
        </w:rPr>
        <w:t xml:space="preserve"> </w:t>
      </w:r>
      <w:r w:rsidR="000B4628" w:rsidRPr="00A91F2B">
        <w:rPr>
          <w:sz w:val="24"/>
          <w:szCs w:val="24"/>
        </w:rPr>
        <w:t>Herbicide Specialist</w:t>
      </w:r>
      <w:r w:rsidR="000B4628">
        <w:rPr>
          <w:sz w:val="28"/>
          <w:szCs w:val="28"/>
        </w:rPr>
        <w:t xml:space="preserve">, </w:t>
      </w:r>
      <w:hyperlink r:id="rId17" w:history="1">
        <w:r w:rsidR="00361F2D" w:rsidRPr="00A91F2B">
          <w:rPr>
            <w:rStyle w:val="Hyperlink"/>
            <w:sz w:val="24"/>
            <w:szCs w:val="24"/>
          </w:rPr>
          <w:t>sgephart@forestry.nv.gov</w:t>
        </w:r>
      </w:hyperlink>
      <w:r w:rsidR="00361F2D" w:rsidRPr="00A91F2B">
        <w:rPr>
          <w:sz w:val="24"/>
          <w:szCs w:val="24"/>
        </w:rPr>
        <w:t xml:space="preserve"> </w:t>
      </w:r>
      <w:r w:rsidR="002A0A20" w:rsidRPr="00A91F2B">
        <w:rPr>
          <w:sz w:val="24"/>
          <w:szCs w:val="24"/>
        </w:rPr>
        <w:t xml:space="preserve"> </w:t>
      </w:r>
      <w:r w:rsidR="001B6D3F">
        <w:rPr>
          <w:sz w:val="24"/>
          <w:szCs w:val="24"/>
        </w:rPr>
        <w:t>for advice.</w:t>
      </w:r>
    </w:p>
    <w:p w14:paraId="644650A2" w14:textId="67FDC787" w:rsidR="008E1154" w:rsidRDefault="00D11BB4" w:rsidP="00732CC5">
      <w:pPr>
        <w:spacing w:line="240" w:lineRule="auto"/>
        <w:contextualSpacing/>
        <w:rPr>
          <w:b/>
          <w:bCs/>
          <w:sz w:val="28"/>
          <w:szCs w:val="28"/>
        </w:rPr>
      </w:pPr>
      <w:r w:rsidRPr="000C647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34CD378B" wp14:editId="53F395D4">
            <wp:simplePos x="0" y="0"/>
            <wp:positionH relativeFrom="column">
              <wp:align>left</wp:align>
            </wp:positionH>
            <wp:positionV relativeFrom="paragraph">
              <wp:posOffset>11430</wp:posOffset>
            </wp:positionV>
            <wp:extent cx="144907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97" y="21221"/>
                <wp:lineTo x="2129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19" cy="108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E8B" w:rsidRPr="000C6472">
        <w:rPr>
          <w:b/>
          <w:bCs/>
          <w:sz w:val="28"/>
          <w:szCs w:val="28"/>
        </w:rPr>
        <w:t>Trucke</w:t>
      </w:r>
      <w:r w:rsidR="007E0A77" w:rsidRPr="000C6472">
        <w:rPr>
          <w:b/>
          <w:bCs/>
          <w:sz w:val="28"/>
          <w:szCs w:val="28"/>
        </w:rPr>
        <w:t>e</w:t>
      </w:r>
      <w:r w:rsidR="00526E8B" w:rsidRPr="000C6472">
        <w:rPr>
          <w:b/>
          <w:bCs/>
          <w:sz w:val="28"/>
          <w:szCs w:val="28"/>
        </w:rPr>
        <w:t xml:space="preserve"> Meadows</w:t>
      </w:r>
      <w:r w:rsidR="00FC4651" w:rsidRPr="000C6472">
        <w:rPr>
          <w:b/>
          <w:bCs/>
          <w:sz w:val="28"/>
          <w:szCs w:val="28"/>
        </w:rPr>
        <w:t xml:space="preserve"> Fire PD</w:t>
      </w:r>
      <w:r w:rsidR="00225F05" w:rsidRPr="000C6472">
        <w:rPr>
          <w:sz w:val="28"/>
          <w:szCs w:val="28"/>
        </w:rPr>
        <w:t xml:space="preserve"> (</w:t>
      </w:r>
      <w:r w:rsidR="00225F05">
        <w:rPr>
          <w:sz w:val="26"/>
          <w:szCs w:val="26"/>
        </w:rPr>
        <w:t xml:space="preserve">TMFPD) </w:t>
      </w:r>
      <w:r w:rsidR="00852269">
        <w:rPr>
          <w:sz w:val="26"/>
          <w:szCs w:val="26"/>
        </w:rPr>
        <w:t xml:space="preserve">is now offering all Firewise communities </w:t>
      </w:r>
      <w:r w:rsidR="00852269" w:rsidRPr="007C792C">
        <w:rPr>
          <w:sz w:val="26"/>
          <w:szCs w:val="26"/>
          <w:highlight w:val="yellow"/>
        </w:rPr>
        <w:t>two FREE</w:t>
      </w:r>
      <w:r w:rsidR="005E6522" w:rsidRPr="007C792C">
        <w:rPr>
          <w:sz w:val="26"/>
          <w:szCs w:val="26"/>
          <w:highlight w:val="yellow"/>
        </w:rPr>
        <w:t xml:space="preserve"> squad days</w:t>
      </w:r>
      <w:r w:rsidR="005E6522">
        <w:rPr>
          <w:sz w:val="26"/>
          <w:szCs w:val="26"/>
        </w:rPr>
        <w:t xml:space="preserve"> per year</w:t>
      </w:r>
      <w:r w:rsidR="00FF4813">
        <w:rPr>
          <w:sz w:val="26"/>
          <w:szCs w:val="26"/>
        </w:rPr>
        <w:t xml:space="preserve"> as a thank you for maintain</w:t>
      </w:r>
      <w:r w:rsidR="00F81593">
        <w:rPr>
          <w:sz w:val="26"/>
          <w:szCs w:val="26"/>
        </w:rPr>
        <w:t xml:space="preserve">ing </w:t>
      </w:r>
      <w:r w:rsidR="00FF4813">
        <w:rPr>
          <w:sz w:val="26"/>
          <w:szCs w:val="26"/>
        </w:rPr>
        <w:t xml:space="preserve">our Firewise </w:t>
      </w:r>
      <w:r w:rsidR="003A0C98">
        <w:rPr>
          <w:sz w:val="26"/>
          <w:szCs w:val="26"/>
        </w:rPr>
        <w:t>status.  So</w:t>
      </w:r>
      <w:r w:rsidR="00F81593">
        <w:rPr>
          <w:sz w:val="26"/>
          <w:szCs w:val="26"/>
        </w:rPr>
        <w:t>,</w:t>
      </w:r>
      <w:r w:rsidR="003A0C98">
        <w:rPr>
          <w:sz w:val="26"/>
          <w:szCs w:val="26"/>
        </w:rPr>
        <w:t xml:space="preserve"> please take the time to become more knowledge</w:t>
      </w:r>
      <w:r w:rsidR="004D7C6D">
        <w:rPr>
          <w:sz w:val="26"/>
          <w:szCs w:val="26"/>
        </w:rPr>
        <w:t xml:space="preserve"> about defensible</w:t>
      </w:r>
      <w:r w:rsidR="00F81593">
        <w:rPr>
          <w:sz w:val="26"/>
          <w:szCs w:val="26"/>
        </w:rPr>
        <w:t>-space</w:t>
      </w:r>
      <w:r w:rsidR="004D7C6D">
        <w:rPr>
          <w:sz w:val="26"/>
          <w:szCs w:val="26"/>
        </w:rPr>
        <w:t xml:space="preserve"> strategy and report what you do to</w:t>
      </w:r>
      <w:r w:rsidR="00951EB4">
        <w:rPr>
          <w:sz w:val="26"/>
          <w:szCs w:val="26"/>
        </w:rPr>
        <w:t xml:space="preserve"> our Firewise Team by simpl</w:t>
      </w:r>
      <w:r w:rsidR="00F81593">
        <w:rPr>
          <w:sz w:val="26"/>
          <w:szCs w:val="26"/>
        </w:rPr>
        <w:t>y</w:t>
      </w:r>
      <w:r w:rsidR="00951EB4">
        <w:rPr>
          <w:sz w:val="26"/>
          <w:szCs w:val="26"/>
        </w:rPr>
        <w:t xml:space="preserve"> e-mailing</w:t>
      </w:r>
      <w:r w:rsidR="003558FE">
        <w:rPr>
          <w:sz w:val="26"/>
          <w:szCs w:val="26"/>
        </w:rPr>
        <w:t xml:space="preserve"> </w:t>
      </w:r>
      <w:hyperlink r:id="rId19" w:history="1">
        <w:r w:rsidR="003558FE" w:rsidRPr="00D62745">
          <w:rPr>
            <w:rStyle w:val="Hyperlink"/>
            <w:sz w:val="26"/>
            <w:szCs w:val="26"/>
          </w:rPr>
          <w:t>GCE.Firewise@gmail.com</w:t>
        </w:r>
      </w:hyperlink>
      <w:r w:rsidR="003558FE">
        <w:rPr>
          <w:sz w:val="26"/>
          <w:szCs w:val="26"/>
        </w:rPr>
        <w:t xml:space="preserve"> </w:t>
      </w:r>
      <w:r w:rsidR="00FE283A">
        <w:rPr>
          <w:sz w:val="26"/>
          <w:szCs w:val="26"/>
        </w:rPr>
        <w:t>the</w:t>
      </w:r>
      <w:r w:rsidR="003558FE">
        <w:rPr>
          <w:sz w:val="26"/>
          <w:szCs w:val="26"/>
        </w:rPr>
        <w:t xml:space="preserve"> hours you spen</w:t>
      </w:r>
      <w:r w:rsidR="00F73149">
        <w:rPr>
          <w:sz w:val="26"/>
          <w:szCs w:val="26"/>
        </w:rPr>
        <w:t>d</w:t>
      </w:r>
      <w:r w:rsidR="007C792C">
        <w:rPr>
          <w:sz w:val="26"/>
          <w:szCs w:val="26"/>
        </w:rPr>
        <w:t xml:space="preserve"> or paid for equipment or</w:t>
      </w:r>
      <w:r w:rsidR="00F73149">
        <w:rPr>
          <w:sz w:val="26"/>
          <w:szCs w:val="26"/>
        </w:rPr>
        <w:t xml:space="preserve"> help.</w:t>
      </w:r>
    </w:p>
    <w:p w14:paraId="54ABAAB0" w14:textId="5CD7B2E3" w:rsidR="00F511AC" w:rsidRPr="00B13CEB" w:rsidRDefault="00B13CEB" w:rsidP="00732CC5">
      <w:pPr>
        <w:spacing w:line="240" w:lineRule="auto"/>
        <w:contextualSpacing/>
        <w:rPr>
          <w:b/>
          <w:bCs/>
          <w:sz w:val="28"/>
          <w:szCs w:val="28"/>
        </w:rPr>
      </w:pPr>
      <w:r w:rsidRPr="00B13CEB">
        <w:rPr>
          <w:b/>
          <w:bCs/>
          <w:sz w:val="28"/>
          <w:szCs w:val="28"/>
        </w:rPr>
        <w:t xml:space="preserve">        </w:t>
      </w:r>
      <w:r w:rsidR="00447DBA" w:rsidRPr="00B13CEB">
        <w:rPr>
          <w:b/>
          <w:bCs/>
          <w:sz w:val="28"/>
          <w:szCs w:val="28"/>
        </w:rPr>
        <w:t xml:space="preserve">If you have an </w:t>
      </w:r>
      <w:r w:rsidR="00E45E6C" w:rsidRPr="00B13CEB">
        <w:rPr>
          <w:b/>
          <w:bCs/>
          <w:sz w:val="28"/>
          <w:szCs w:val="28"/>
        </w:rPr>
        <w:t xml:space="preserve">easement or ditch </w:t>
      </w:r>
      <w:r w:rsidR="00447DBA" w:rsidRPr="00B13CEB">
        <w:rPr>
          <w:b/>
          <w:bCs/>
          <w:sz w:val="28"/>
          <w:szCs w:val="28"/>
        </w:rPr>
        <w:t>area</w:t>
      </w:r>
      <w:r w:rsidR="00FE283A" w:rsidRPr="00B13CEB">
        <w:rPr>
          <w:b/>
          <w:bCs/>
          <w:sz w:val="28"/>
          <w:szCs w:val="28"/>
        </w:rPr>
        <w:t xml:space="preserve"> covered with sage or other brush</w:t>
      </w:r>
      <w:r w:rsidR="00447DBA" w:rsidRPr="00B13CEB">
        <w:rPr>
          <w:b/>
          <w:bCs/>
          <w:sz w:val="28"/>
          <w:szCs w:val="28"/>
        </w:rPr>
        <w:t xml:space="preserve"> which </w:t>
      </w:r>
      <w:r w:rsidR="00E45E6C" w:rsidRPr="00B13CEB">
        <w:rPr>
          <w:b/>
          <w:bCs/>
          <w:sz w:val="28"/>
          <w:szCs w:val="28"/>
        </w:rPr>
        <w:t>is a fire hazard, please let the Fire</w:t>
      </w:r>
      <w:r w:rsidR="00A45309" w:rsidRPr="00B13CEB">
        <w:rPr>
          <w:b/>
          <w:bCs/>
          <w:sz w:val="28"/>
          <w:szCs w:val="28"/>
        </w:rPr>
        <w:t xml:space="preserve">wise Team </w:t>
      </w:r>
      <w:r w:rsidRPr="00B13CEB">
        <w:rPr>
          <w:b/>
          <w:bCs/>
          <w:sz w:val="28"/>
          <w:szCs w:val="28"/>
        </w:rPr>
        <w:t xml:space="preserve">know </w:t>
      </w:r>
      <w:r w:rsidR="00FE283A" w:rsidRPr="00B13CEB">
        <w:rPr>
          <w:b/>
          <w:bCs/>
          <w:sz w:val="28"/>
          <w:szCs w:val="28"/>
        </w:rPr>
        <w:t>so you could benefit from the</w:t>
      </w:r>
      <w:r w:rsidR="00A45309" w:rsidRPr="00B13CEB">
        <w:rPr>
          <w:b/>
          <w:bCs/>
          <w:sz w:val="28"/>
          <w:szCs w:val="28"/>
        </w:rPr>
        <w:t xml:space="preserve"> TMFPD</w:t>
      </w:r>
      <w:r w:rsidR="00FE283A" w:rsidRPr="00B13CEB">
        <w:rPr>
          <w:b/>
          <w:bCs/>
          <w:sz w:val="28"/>
          <w:szCs w:val="28"/>
        </w:rPr>
        <w:t xml:space="preserve"> offer.</w:t>
      </w:r>
      <w:r w:rsidR="009C5EFE" w:rsidRPr="00B13CEB">
        <w:rPr>
          <w:b/>
          <w:bCs/>
          <w:sz w:val="28"/>
          <w:szCs w:val="28"/>
        </w:rPr>
        <w:t xml:space="preserve"> </w:t>
      </w:r>
      <w:r w:rsidR="00FE283A" w:rsidRPr="00B13CEB">
        <w:rPr>
          <w:b/>
          <w:bCs/>
          <w:sz w:val="28"/>
          <w:szCs w:val="28"/>
        </w:rPr>
        <w:t xml:space="preserve"> They can also chip </w:t>
      </w:r>
      <w:r>
        <w:rPr>
          <w:b/>
          <w:bCs/>
          <w:sz w:val="28"/>
          <w:szCs w:val="28"/>
        </w:rPr>
        <w:t>branches</w:t>
      </w:r>
      <w:r w:rsidR="00FE283A" w:rsidRPr="00B13CEB">
        <w:rPr>
          <w:b/>
          <w:bCs/>
          <w:sz w:val="28"/>
          <w:szCs w:val="28"/>
        </w:rPr>
        <w:t>.</w:t>
      </w:r>
      <w:r w:rsidRPr="00B13CEB">
        <w:rPr>
          <w:b/>
          <w:bCs/>
          <w:sz w:val="28"/>
          <w:szCs w:val="28"/>
        </w:rPr>
        <w:t xml:space="preserve"> </w:t>
      </w:r>
      <w:r w:rsidR="00FE283A" w:rsidRPr="00B13CEB">
        <w:rPr>
          <w:b/>
          <w:bCs/>
          <w:sz w:val="28"/>
          <w:szCs w:val="28"/>
        </w:rPr>
        <w:t xml:space="preserve"> Other ideas?  </w:t>
      </w:r>
      <w:r w:rsidR="009C5EFE" w:rsidRPr="00B13CEB">
        <w:rPr>
          <w:b/>
          <w:bCs/>
          <w:sz w:val="28"/>
          <w:szCs w:val="28"/>
        </w:rPr>
        <w:t>The Board will be</w:t>
      </w:r>
      <w:r w:rsidR="00F45015" w:rsidRPr="00B13CEB">
        <w:rPr>
          <w:b/>
          <w:bCs/>
          <w:sz w:val="28"/>
          <w:szCs w:val="28"/>
        </w:rPr>
        <w:t xml:space="preserve"> </w:t>
      </w:r>
      <w:r w:rsidR="007E0A77" w:rsidRPr="00B13CEB">
        <w:rPr>
          <w:b/>
          <w:bCs/>
          <w:sz w:val="28"/>
          <w:szCs w:val="28"/>
        </w:rPr>
        <w:t>discussing</w:t>
      </w:r>
      <w:r w:rsidR="00F45015" w:rsidRPr="00B13CEB">
        <w:rPr>
          <w:b/>
          <w:bCs/>
          <w:sz w:val="28"/>
          <w:szCs w:val="28"/>
        </w:rPr>
        <w:t xml:space="preserve"> what </w:t>
      </w:r>
      <w:r w:rsidR="00FE283A" w:rsidRPr="00B13CEB">
        <w:rPr>
          <w:b/>
          <w:bCs/>
          <w:sz w:val="28"/>
          <w:szCs w:val="28"/>
        </w:rPr>
        <w:t xml:space="preserve">GCE </w:t>
      </w:r>
      <w:r w:rsidR="00F45015" w:rsidRPr="00B13CEB">
        <w:rPr>
          <w:b/>
          <w:bCs/>
          <w:sz w:val="28"/>
          <w:szCs w:val="28"/>
        </w:rPr>
        <w:t>areas need TM</w:t>
      </w:r>
      <w:r w:rsidR="007E0A77" w:rsidRPr="00B13CEB">
        <w:rPr>
          <w:b/>
          <w:bCs/>
          <w:sz w:val="28"/>
          <w:szCs w:val="28"/>
        </w:rPr>
        <w:t>FPD</w:t>
      </w:r>
      <w:r w:rsidR="00F45015" w:rsidRPr="00B13CEB">
        <w:rPr>
          <w:b/>
          <w:bCs/>
          <w:sz w:val="28"/>
          <w:szCs w:val="28"/>
        </w:rPr>
        <w:t>’s specialized labor and equipment for wildfire mitigation</w:t>
      </w:r>
      <w:r w:rsidRPr="00B13CEB">
        <w:rPr>
          <w:b/>
          <w:bCs/>
          <w:sz w:val="28"/>
          <w:szCs w:val="28"/>
        </w:rPr>
        <w:t xml:space="preserve"> at Oct. 21</w:t>
      </w:r>
      <w:r w:rsidRPr="00B13CEB">
        <w:rPr>
          <w:b/>
          <w:bCs/>
          <w:sz w:val="28"/>
          <w:szCs w:val="28"/>
          <w:vertAlign w:val="superscript"/>
        </w:rPr>
        <w:t>st</w:t>
      </w:r>
      <w:r w:rsidRPr="00B13CEB">
        <w:rPr>
          <w:b/>
          <w:bCs/>
          <w:sz w:val="28"/>
          <w:szCs w:val="28"/>
        </w:rPr>
        <w:t xml:space="preserve"> HOA meeting.</w:t>
      </w:r>
      <w:r w:rsidR="00FE283A" w:rsidRPr="00B13CEB">
        <w:rPr>
          <w:b/>
          <w:bCs/>
          <w:sz w:val="28"/>
          <w:szCs w:val="28"/>
        </w:rPr>
        <w:t xml:space="preserve"> </w:t>
      </w:r>
    </w:p>
    <w:p w14:paraId="3BB4A69D" w14:textId="1C63ECD9" w:rsidR="00F511AC" w:rsidRPr="00F511AC" w:rsidRDefault="00F511AC" w:rsidP="00732CC5">
      <w:pPr>
        <w:spacing w:line="240" w:lineRule="auto"/>
        <w:contextualSpacing/>
        <w:rPr>
          <w:sz w:val="28"/>
          <w:szCs w:val="28"/>
        </w:rPr>
      </w:pPr>
    </w:p>
    <w:p w14:paraId="6D76BF8C" w14:textId="229C4056" w:rsidR="00466561" w:rsidRDefault="00466561" w:rsidP="00732CC5">
      <w:pPr>
        <w:spacing w:line="240" w:lineRule="auto"/>
        <w:contextualSpacing/>
        <w:rPr>
          <w:b/>
          <w:bCs/>
          <w:sz w:val="28"/>
          <w:szCs w:val="28"/>
        </w:rPr>
      </w:pPr>
      <w:r w:rsidRPr="00466561">
        <w:rPr>
          <w:b/>
          <w:bCs/>
          <w:sz w:val="28"/>
          <w:szCs w:val="28"/>
        </w:rPr>
        <w:t>Tips</w:t>
      </w:r>
      <w:r w:rsidR="008E11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For </w:t>
      </w:r>
      <w:r w:rsidR="00525D47">
        <w:rPr>
          <w:b/>
          <w:bCs/>
          <w:sz w:val="28"/>
          <w:szCs w:val="28"/>
        </w:rPr>
        <w:t>Fire Safety Next to your House</w:t>
      </w:r>
      <w:r w:rsidR="008E1154">
        <w:rPr>
          <w:b/>
          <w:bCs/>
          <w:sz w:val="28"/>
          <w:szCs w:val="28"/>
        </w:rPr>
        <w:t>:</w:t>
      </w:r>
    </w:p>
    <w:p w14:paraId="0CD06707" w14:textId="4FFE61E2" w:rsidR="00525D47" w:rsidRPr="00525D47" w:rsidRDefault="00525D47" w:rsidP="00525D47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525D47">
        <w:rPr>
          <w:b/>
          <w:bCs/>
          <w:sz w:val="24"/>
          <w:szCs w:val="24"/>
        </w:rPr>
        <w:t>(Non-combustible Zone</w:t>
      </w:r>
      <w:r>
        <w:rPr>
          <w:b/>
          <w:bCs/>
          <w:sz w:val="24"/>
          <w:szCs w:val="24"/>
        </w:rPr>
        <w:t xml:space="preserve"> 0</w:t>
      </w:r>
      <w:r w:rsidRPr="00525D47">
        <w:rPr>
          <w:b/>
          <w:bCs/>
          <w:sz w:val="24"/>
          <w:szCs w:val="24"/>
        </w:rPr>
        <w:t>)</w:t>
      </w:r>
    </w:p>
    <w:p w14:paraId="6741A17F" w14:textId="390A18A4" w:rsidR="008C1C8C" w:rsidRDefault="008C1C8C" w:rsidP="008C1C8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Keep the first five feet away from your home free of combustible materials</w:t>
      </w:r>
      <w:r w:rsidR="0002125C">
        <w:rPr>
          <w:b/>
          <w:bCs/>
          <w:sz w:val="24"/>
          <w:szCs w:val="24"/>
        </w:rPr>
        <w:t>.</w:t>
      </w:r>
    </w:p>
    <w:p w14:paraId="28E49E6D" w14:textId="28B45F92" w:rsidR="0002125C" w:rsidRDefault="0002125C" w:rsidP="008C1C8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Remove tree branches within 10 f</w:t>
      </w:r>
      <w:r w:rsidR="001F33A6">
        <w:rPr>
          <w:b/>
          <w:bCs/>
          <w:sz w:val="24"/>
          <w:szCs w:val="24"/>
        </w:rPr>
        <w:t>eet of the home.</w:t>
      </w:r>
    </w:p>
    <w:p w14:paraId="1F1B530F" w14:textId="015A1222" w:rsidR="001F33A6" w:rsidRDefault="001F33A6" w:rsidP="008C1C8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Use hardscaping materials such as rock, concrete, bricks or pavers.</w:t>
      </w:r>
    </w:p>
    <w:p w14:paraId="0F90F69B" w14:textId="082AD0F2" w:rsidR="00B52CE7" w:rsidRDefault="00B52CE7" w:rsidP="008C1C8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 </w:t>
      </w:r>
      <w:r w:rsidR="009E3CAE">
        <w:rPr>
          <w:b/>
          <w:bCs/>
          <w:sz w:val="24"/>
          <w:szCs w:val="24"/>
        </w:rPr>
        <w:t>1/8” stainless steel mesh over vents</w:t>
      </w:r>
      <w:r w:rsidR="003713F5">
        <w:rPr>
          <w:b/>
          <w:bCs/>
          <w:sz w:val="24"/>
          <w:szCs w:val="24"/>
        </w:rPr>
        <w:t xml:space="preserve"> </w:t>
      </w:r>
      <w:r w:rsidR="00AC10E6">
        <w:rPr>
          <w:b/>
          <w:bCs/>
          <w:sz w:val="24"/>
          <w:szCs w:val="24"/>
        </w:rPr>
        <w:t>to prevent embers from entering attic</w:t>
      </w:r>
      <w:r w:rsidR="000D63DE">
        <w:rPr>
          <w:b/>
          <w:bCs/>
          <w:sz w:val="24"/>
          <w:szCs w:val="24"/>
        </w:rPr>
        <w:t xml:space="preserve"> or crawl space.</w:t>
      </w:r>
    </w:p>
    <w:p w14:paraId="1169722C" w14:textId="76DF2BEF" w:rsidR="005F4F5D" w:rsidRPr="008C1C8C" w:rsidRDefault="005F4F5D" w:rsidP="008C1C8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Clean out pine needles and other </w:t>
      </w:r>
      <w:r w:rsidR="005F4F1B">
        <w:rPr>
          <w:b/>
          <w:bCs/>
          <w:sz w:val="24"/>
          <w:szCs w:val="24"/>
        </w:rPr>
        <w:t xml:space="preserve">dead vegetation out of </w:t>
      </w:r>
      <w:r w:rsidR="000D63DE">
        <w:rPr>
          <w:b/>
          <w:bCs/>
          <w:sz w:val="24"/>
          <w:szCs w:val="24"/>
        </w:rPr>
        <w:t>g</w:t>
      </w:r>
      <w:r w:rsidR="005F4F1B">
        <w:rPr>
          <w:b/>
          <w:bCs/>
          <w:sz w:val="24"/>
          <w:szCs w:val="24"/>
        </w:rPr>
        <w:t>utters and all around the house.</w:t>
      </w:r>
      <w:r w:rsidR="008E234C">
        <w:rPr>
          <w:b/>
          <w:bCs/>
          <w:sz w:val="24"/>
          <w:szCs w:val="24"/>
        </w:rPr>
        <w:t xml:space="preserve">  Costco has stainless steel</w:t>
      </w:r>
      <w:r w:rsidR="00A576C7">
        <w:rPr>
          <w:b/>
          <w:bCs/>
          <w:sz w:val="24"/>
          <w:szCs w:val="24"/>
        </w:rPr>
        <w:t xml:space="preserve"> gutter guards</w:t>
      </w:r>
      <w:r w:rsidR="003A0BED">
        <w:rPr>
          <w:b/>
          <w:bCs/>
          <w:sz w:val="24"/>
          <w:szCs w:val="24"/>
        </w:rPr>
        <w:t>.</w:t>
      </w:r>
    </w:p>
    <w:p w14:paraId="28F07F72" w14:textId="707F55D4" w:rsidR="008F5D60" w:rsidRPr="00D14895" w:rsidRDefault="008F5D60" w:rsidP="003A0BED">
      <w:pPr>
        <w:spacing w:line="240" w:lineRule="auto"/>
        <w:contextualSpacing/>
        <w:rPr>
          <w:b/>
          <w:bCs/>
          <w:color w:val="FFFFFF" w:themeColor="background1"/>
          <w:sz w:val="28"/>
          <w:szCs w:val="28"/>
        </w:rPr>
      </w:pPr>
      <w:r w:rsidRPr="00D14895">
        <w:rPr>
          <w:b/>
          <w:bCs/>
          <w:color w:val="FFFFFF" w:themeColor="background1"/>
          <w:sz w:val="28"/>
          <w:szCs w:val="28"/>
          <w:highlight w:val="darkRed"/>
        </w:rPr>
        <w:t xml:space="preserve">Additional </w:t>
      </w:r>
      <w:r w:rsidR="00CB708E" w:rsidRPr="00D14895">
        <w:rPr>
          <w:b/>
          <w:bCs/>
          <w:color w:val="FFFFFF" w:themeColor="background1"/>
          <w:sz w:val="28"/>
          <w:szCs w:val="28"/>
          <w:highlight w:val="darkRed"/>
        </w:rPr>
        <w:t>resources</w:t>
      </w:r>
      <w:r w:rsidRPr="00D14895">
        <w:rPr>
          <w:b/>
          <w:bCs/>
          <w:color w:val="FFFFFF" w:themeColor="background1"/>
          <w:sz w:val="28"/>
          <w:szCs w:val="28"/>
          <w:highlight w:val="darkRed"/>
        </w:rPr>
        <w:t xml:space="preserve"> under </w:t>
      </w:r>
      <w:r w:rsidRPr="006C346B">
        <w:rPr>
          <w:b/>
          <w:bCs/>
          <w:color w:val="FF0000"/>
          <w:sz w:val="28"/>
          <w:szCs w:val="28"/>
          <w:highlight w:val="cyan"/>
        </w:rPr>
        <w:t xml:space="preserve">Fire Protection </w:t>
      </w:r>
      <w:r w:rsidRPr="00D14895">
        <w:rPr>
          <w:b/>
          <w:bCs/>
          <w:color w:val="FFFFFF" w:themeColor="background1"/>
          <w:sz w:val="28"/>
          <w:szCs w:val="28"/>
          <w:highlight w:val="darkRed"/>
        </w:rPr>
        <w:t>at</w:t>
      </w:r>
      <w:r w:rsidRPr="006C346B">
        <w:rPr>
          <w:b/>
          <w:bCs/>
          <w:i/>
          <w:iCs/>
          <w:color w:val="FFFFFF" w:themeColor="background1"/>
          <w:sz w:val="28"/>
          <w:szCs w:val="28"/>
          <w:highlight w:val="blue"/>
        </w:rPr>
        <w:t xml:space="preserve"> </w:t>
      </w:r>
      <w:r w:rsidRPr="006C346B">
        <w:rPr>
          <w:b/>
          <w:bCs/>
          <w:color w:val="FFFFFF" w:themeColor="background1"/>
          <w:sz w:val="28"/>
          <w:szCs w:val="28"/>
          <w:highlight w:val="blue"/>
        </w:rPr>
        <w:t>galenacountryestates.com.</w:t>
      </w:r>
    </w:p>
    <w:p w14:paraId="60CD013E" w14:textId="1CB1AB5F" w:rsidR="00A74193" w:rsidRDefault="00732CC5" w:rsidP="00A74193">
      <w:pPr>
        <w:spacing w:line="240" w:lineRule="auto"/>
        <w:contextualSpacing/>
        <w:rPr>
          <w:sz w:val="28"/>
          <w:szCs w:val="28"/>
        </w:rPr>
      </w:pPr>
      <w:r w:rsidRPr="00D14895">
        <w:rPr>
          <w:sz w:val="28"/>
          <w:szCs w:val="28"/>
        </w:rPr>
        <w:t xml:space="preserve"> </w:t>
      </w:r>
      <w:r w:rsidR="00F055E9" w:rsidRPr="00D14895">
        <w:rPr>
          <w:sz w:val="28"/>
          <w:szCs w:val="28"/>
        </w:rPr>
        <w:t xml:space="preserve">             </w:t>
      </w:r>
      <w:r w:rsidR="00A30556" w:rsidRPr="00D14895">
        <w:rPr>
          <w:b/>
          <w:bCs/>
          <w:i/>
          <w:iCs/>
          <w:sz w:val="28"/>
          <w:szCs w:val="28"/>
        </w:rPr>
        <w:t xml:space="preserve"> </w:t>
      </w:r>
      <w:r w:rsidR="00A74193" w:rsidRPr="00D14895">
        <w:rPr>
          <w:b/>
          <w:bCs/>
          <w:i/>
          <w:iCs/>
          <w:sz w:val="28"/>
          <w:szCs w:val="28"/>
        </w:rPr>
        <w:t>Embers are the big threat</w:t>
      </w:r>
      <w:r w:rsidR="00125673" w:rsidRPr="00D14895">
        <w:rPr>
          <w:b/>
          <w:bCs/>
          <w:i/>
          <w:iCs/>
          <w:sz w:val="28"/>
          <w:szCs w:val="28"/>
        </w:rPr>
        <w:t>.</w:t>
      </w:r>
      <w:r w:rsidR="00A74193" w:rsidRPr="00D14895">
        <w:rPr>
          <w:sz w:val="28"/>
          <w:szCs w:val="28"/>
        </w:rPr>
        <w:t xml:space="preserve"> </w:t>
      </w:r>
    </w:p>
    <w:p w14:paraId="1430E305" w14:textId="0D6D2F2E" w:rsidR="005121A1" w:rsidRPr="005C3943" w:rsidRDefault="00624360" w:rsidP="005121A1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H</w:t>
      </w:r>
      <w:r w:rsidR="005121A1" w:rsidRPr="005C3943">
        <w:rPr>
          <w:sz w:val="24"/>
          <w:szCs w:val="24"/>
        </w:rPr>
        <w:t xml:space="preserve">andouts </w:t>
      </w:r>
      <w:r w:rsidR="005121A1" w:rsidRPr="005C3943">
        <w:rPr>
          <w:b/>
          <w:bCs/>
          <w:sz w:val="24"/>
          <w:szCs w:val="24"/>
        </w:rPr>
        <w:t>are available at the Free Little Library @2425 Solitude Drive</w:t>
      </w:r>
    </w:p>
    <w:p w14:paraId="32C6DDFA" w14:textId="30ACC667" w:rsidR="00731501" w:rsidRPr="00225F05" w:rsidRDefault="005121A1" w:rsidP="00463D4A">
      <w:pPr>
        <w:spacing w:line="240" w:lineRule="auto"/>
        <w:contextualSpacing/>
        <w:rPr>
          <w:b/>
          <w:bCs/>
          <w:sz w:val="24"/>
          <w:szCs w:val="24"/>
        </w:rPr>
      </w:pPr>
      <w:r w:rsidRPr="005C3943">
        <w:rPr>
          <w:b/>
          <w:bCs/>
          <w:sz w:val="24"/>
          <w:szCs w:val="24"/>
        </w:rPr>
        <w:t xml:space="preserve"> or go on-line </w:t>
      </w:r>
      <w:r>
        <w:rPr>
          <w:b/>
          <w:bCs/>
          <w:sz w:val="24"/>
          <w:szCs w:val="24"/>
        </w:rPr>
        <w:t xml:space="preserve">to </w:t>
      </w:r>
      <w:r w:rsidRPr="005C3943">
        <w:rPr>
          <w:b/>
          <w:bCs/>
          <w:sz w:val="24"/>
          <w:szCs w:val="24"/>
        </w:rPr>
        <w:t xml:space="preserve">Living with Fire </w:t>
      </w:r>
      <w:hyperlink r:id="rId20" w:history="1">
        <w:r w:rsidRPr="005C3943">
          <w:rPr>
            <w:rStyle w:val="Hyperlink"/>
            <w:sz w:val="24"/>
            <w:szCs w:val="24"/>
          </w:rPr>
          <w:t>https://www.livingwithfire.com/</w:t>
        </w:r>
      </w:hyperlink>
      <w:r w:rsidRPr="005C3943">
        <w:rPr>
          <w:sz w:val="24"/>
          <w:szCs w:val="24"/>
        </w:rPr>
        <w:t xml:space="preserve"> </w:t>
      </w:r>
      <w:r w:rsidRPr="005C3943">
        <w:rPr>
          <w:b/>
          <w:bCs/>
          <w:sz w:val="24"/>
          <w:szCs w:val="24"/>
        </w:rPr>
        <w:t>or Firewise USA.</w:t>
      </w:r>
    </w:p>
    <w:sectPr w:rsidR="00731501" w:rsidRPr="00225F05" w:rsidSect="00333ED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04F7F"/>
    <w:multiLevelType w:val="hybridMultilevel"/>
    <w:tmpl w:val="28BA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A65C3"/>
    <w:multiLevelType w:val="hybridMultilevel"/>
    <w:tmpl w:val="682C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2467">
    <w:abstractNumId w:val="1"/>
  </w:num>
  <w:num w:numId="2" w16cid:durableId="5501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93"/>
    <w:rsid w:val="00015106"/>
    <w:rsid w:val="0002125C"/>
    <w:rsid w:val="00021E45"/>
    <w:rsid w:val="000255EB"/>
    <w:rsid w:val="00027D51"/>
    <w:rsid w:val="00030C43"/>
    <w:rsid w:val="00052E70"/>
    <w:rsid w:val="000628E7"/>
    <w:rsid w:val="00066DCE"/>
    <w:rsid w:val="000A64B1"/>
    <w:rsid w:val="000B4628"/>
    <w:rsid w:val="000B6B9C"/>
    <w:rsid w:val="000C1D6E"/>
    <w:rsid w:val="000C34EE"/>
    <w:rsid w:val="000C5779"/>
    <w:rsid w:val="000C6472"/>
    <w:rsid w:val="000C68F7"/>
    <w:rsid w:val="000D63DE"/>
    <w:rsid w:val="000F4707"/>
    <w:rsid w:val="000F5F65"/>
    <w:rsid w:val="00105DFB"/>
    <w:rsid w:val="00123E6C"/>
    <w:rsid w:val="00124F73"/>
    <w:rsid w:val="00125673"/>
    <w:rsid w:val="0014228E"/>
    <w:rsid w:val="00142466"/>
    <w:rsid w:val="00146F7F"/>
    <w:rsid w:val="00160538"/>
    <w:rsid w:val="00162215"/>
    <w:rsid w:val="00162CD1"/>
    <w:rsid w:val="00164114"/>
    <w:rsid w:val="00165BD7"/>
    <w:rsid w:val="00166495"/>
    <w:rsid w:val="001B6D3F"/>
    <w:rsid w:val="001D7093"/>
    <w:rsid w:val="001F33A6"/>
    <w:rsid w:val="00211109"/>
    <w:rsid w:val="00225F05"/>
    <w:rsid w:val="00226DCB"/>
    <w:rsid w:val="00231AD4"/>
    <w:rsid w:val="0023382E"/>
    <w:rsid w:val="0024026B"/>
    <w:rsid w:val="002417A7"/>
    <w:rsid w:val="00246781"/>
    <w:rsid w:val="002524AB"/>
    <w:rsid w:val="002614B2"/>
    <w:rsid w:val="0026171B"/>
    <w:rsid w:val="00281CFB"/>
    <w:rsid w:val="00283891"/>
    <w:rsid w:val="002956EB"/>
    <w:rsid w:val="0029663C"/>
    <w:rsid w:val="0029694D"/>
    <w:rsid w:val="002979D3"/>
    <w:rsid w:val="002A0820"/>
    <w:rsid w:val="002A0A20"/>
    <w:rsid w:val="002A73A0"/>
    <w:rsid w:val="002B5DAC"/>
    <w:rsid w:val="002C4342"/>
    <w:rsid w:val="002F0F3E"/>
    <w:rsid w:val="002F2DE6"/>
    <w:rsid w:val="00301BB1"/>
    <w:rsid w:val="00304BD2"/>
    <w:rsid w:val="00311F1F"/>
    <w:rsid w:val="0032127D"/>
    <w:rsid w:val="003268D5"/>
    <w:rsid w:val="00333ED5"/>
    <w:rsid w:val="003410E9"/>
    <w:rsid w:val="003440E1"/>
    <w:rsid w:val="003467BA"/>
    <w:rsid w:val="003558FE"/>
    <w:rsid w:val="0035676E"/>
    <w:rsid w:val="00357B8A"/>
    <w:rsid w:val="0036163E"/>
    <w:rsid w:val="00361F2D"/>
    <w:rsid w:val="0036347D"/>
    <w:rsid w:val="003713F5"/>
    <w:rsid w:val="00374579"/>
    <w:rsid w:val="00391073"/>
    <w:rsid w:val="003A0BED"/>
    <w:rsid w:val="003A0C98"/>
    <w:rsid w:val="003B5220"/>
    <w:rsid w:val="003C477B"/>
    <w:rsid w:val="003C4A8C"/>
    <w:rsid w:val="003D46C3"/>
    <w:rsid w:val="003F3DC6"/>
    <w:rsid w:val="00402BFB"/>
    <w:rsid w:val="00410F68"/>
    <w:rsid w:val="00412773"/>
    <w:rsid w:val="0043783B"/>
    <w:rsid w:val="00446408"/>
    <w:rsid w:val="00447DBA"/>
    <w:rsid w:val="004517B6"/>
    <w:rsid w:val="0045727E"/>
    <w:rsid w:val="00460CD8"/>
    <w:rsid w:val="00463D4A"/>
    <w:rsid w:val="00465E06"/>
    <w:rsid w:val="00466561"/>
    <w:rsid w:val="004676C6"/>
    <w:rsid w:val="00485C2F"/>
    <w:rsid w:val="004A1076"/>
    <w:rsid w:val="004C679A"/>
    <w:rsid w:val="004D7C6D"/>
    <w:rsid w:val="00501C7F"/>
    <w:rsid w:val="00505674"/>
    <w:rsid w:val="005121A1"/>
    <w:rsid w:val="0052369D"/>
    <w:rsid w:val="00525D47"/>
    <w:rsid w:val="00526E8B"/>
    <w:rsid w:val="00543E17"/>
    <w:rsid w:val="005449FB"/>
    <w:rsid w:val="00547FA3"/>
    <w:rsid w:val="00563377"/>
    <w:rsid w:val="00582698"/>
    <w:rsid w:val="00585A58"/>
    <w:rsid w:val="00590413"/>
    <w:rsid w:val="005A0747"/>
    <w:rsid w:val="005A086D"/>
    <w:rsid w:val="005B19A0"/>
    <w:rsid w:val="005B4B85"/>
    <w:rsid w:val="005E6522"/>
    <w:rsid w:val="005F2518"/>
    <w:rsid w:val="005F4F1B"/>
    <w:rsid w:val="005F4F5D"/>
    <w:rsid w:val="005F5D65"/>
    <w:rsid w:val="00610956"/>
    <w:rsid w:val="00617DF3"/>
    <w:rsid w:val="00624360"/>
    <w:rsid w:val="00633F6D"/>
    <w:rsid w:val="006340EB"/>
    <w:rsid w:val="006417FA"/>
    <w:rsid w:val="00644C43"/>
    <w:rsid w:val="006500A7"/>
    <w:rsid w:val="0067618D"/>
    <w:rsid w:val="0067691F"/>
    <w:rsid w:val="0068076F"/>
    <w:rsid w:val="00693220"/>
    <w:rsid w:val="006B1E07"/>
    <w:rsid w:val="006B45BE"/>
    <w:rsid w:val="006B6AA2"/>
    <w:rsid w:val="006C346B"/>
    <w:rsid w:val="006C5BF8"/>
    <w:rsid w:val="006E206A"/>
    <w:rsid w:val="006E35D2"/>
    <w:rsid w:val="006F40C3"/>
    <w:rsid w:val="006F441A"/>
    <w:rsid w:val="00705D32"/>
    <w:rsid w:val="0071201F"/>
    <w:rsid w:val="00731501"/>
    <w:rsid w:val="00732CC5"/>
    <w:rsid w:val="00743C1A"/>
    <w:rsid w:val="00746F8F"/>
    <w:rsid w:val="0075343B"/>
    <w:rsid w:val="00753A89"/>
    <w:rsid w:val="00757659"/>
    <w:rsid w:val="0076276F"/>
    <w:rsid w:val="00781616"/>
    <w:rsid w:val="007830DD"/>
    <w:rsid w:val="007B0610"/>
    <w:rsid w:val="007B79DD"/>
    <w:rsid w:val="007C792C"/>
    <w:rsid w:val="007D052E"/>
    <w:rsid w:val="007E049A"/>
    <w:rsid w:val="007E0A77"/>
    <w:rsid w:val="007E1AD4"/>
    <w:rsid w:val="007F606B"/>
    <w:rsid w:val="00837490"/>
    <w:rsid w:val="00840797"/>
    <w:rsid w:val="00852269"/>
    <w:rsid w:val="00854EEA"/>
    <w:rsid w:val="00855782"/>
    <w:rsid w:val="008568B0"/>
    <w:rsid w:val="0086373D"/>
    <w:rsid w:val="00886590"/>
    <w:rsid w:val="0089350A"/>
    <w:rsid w:val="008A712B"/>
    <w:rsid w:val="008B15A0"/>
    <w:rsid w:val="008C1BB9"/>
    <w:rsid w:val="008C1C8C"/>
    <w:rsid w:val="008D0D45"/>
    <w:rsid w:val="008D369F"/>
    <w:rsid w:val="008D795B"/>
    <w:rsid w:val="008E1154"/>
    <w:rsid w:val="008E234C"/>
    <w:rsid w:val="008F5D60"/>
    <w:rsid w:val="00902019"/>
    <w:rsid w:val="00907899"/>
    <w:rsid w:val="00912667"/>
    <w:rsid w:val="009339D6"/>
    <w:rsid w:val="00936B1C"/>
    <w:rsid w:val="0094634A"/>
    <w:rsid w:val="009506A2"/>
    <w:rsid w:val="00951EB4"/>
    <w:rsid w:val="0095690D"/>
    <w:rsid w:val="00963E24"/>
    <w:rsid w:val="00972796"/>
    <w:rsid w:val="00974DC9"/>
    <w:rsid w:val="0098080A"/>
    <w:rsid w:val="0098775B"/>
    <w:rsid w:val="00997C8B"/>
    <w:rsid w:val="009A247A"/>
    <w:rsid w:val="009C3732"/>
    <w:rsid w:val="009C5EFE"/>
    <w:rsid w:val="009D3B48"/>
    <w:rsid w:val="009E3CAE"/>
    <w:rsid w:val="009E6326"/>
    <w:rsid w:val="00A30556"/>
    <w:rsid w:val="00A434DE"/>
    <w:rsid w:val="00A45309"/>
    <w:rsid w:val="00A54951"/>
    <w:rsid w:val="00A576C7"/>
    <w:rsid w:val="00A74193"/>
    <w:rsid w:val="00A91F2B"/>
    <w:rsid w:val="00A929C9"/>
    <w:rsid w:val="00AB1AAD"/>
    <w:rsid w:val="00AB1FFF"/>
    <w:rsid w:val="00AC10E6"/>
    <w:rsid w:val="00AE4BE2"/>
    <w:rsid w:val="00AF0DD6"/>
    <w:rsid w:val="00B0048B"/>
    <w:rsid w:val="00B02D69"/>
    <w:rsid w:val="00B04E50"/>
    <w:rsid w:val="00B125E9"/>
    <w:rsid w:val="00B13CEB"/>
    <w:rsid w:val="00B14D03"/>
    <w:rsid w:val="00B31D00"/>
    <w:rsid w:val="00B32885"/>
    <w:rsid w:val="00B3643A"/>
    <w:rsid w:val="00B41E8E"/>
    <w:rsid w:val="00B436FD"/>
    <w:rsid w:val="00B52CE7"/>
    <w:rsid w:val="00B70539"/>
    <w:rsid w:val="00B70EB4"/>
    <w:rsid w:val="00B81B8F"/>
    <w:rsid w:val="00B83BD7"/>
    <w:rsid w:val="00B86D8D"/>
    <w:rsid w:val="00BD6AC4"/>
    <w:rsid w:val="00C05671"/>
    <w:rsid w:val="00C149FB"/>
    <w:rsid w:val="00C14C5D"/>
    <w:rsid w:val="00C1699C"/>
    <w:rsid w:val="00C21A36"/>
    <w:rsid w:val="00C21BDC"/>
    <w:rsid w:val="00C421FE"/>
    <w:rsid w:val="00C4344D"/>
    <w:rsid w:val="00C5471C"/>
    <w:rsid w:val="00C6228B"/>
    <w:rsid w:val="00C643E3"/>
    <w:rsid w:val="00C87990"/>
    <w:rsid w:val="00C90AC9"/>
    <w:rsid w:val="00CA1E96"/>
    <w:rsid w:val="00CA33D9"/>
    <w:rsid w:val="00CB103F"/>
    <w:rsid w:val="00CB708E"/>
    <w:rsid w:val="00CC22BF"/>
    <w:rsid w:val="00CC38D3"/>
    <w:rsid w:val="00CD658B"/>
    <w:rsid w:val="00D0336A"/>
    <w:rsid w:val="00D11BB4"/>
    <w:rsid w:val="00D14895"/>
    <w:rsid w:val="00D25FC8"/>
    <w:rsid w:val="00D30E87"/>
    <w:rsid w:val="00D328DE"/>
    <w:rsid w:val="00D64DAC"/>
    <w:rsid w:val="00D723FB"/>
    <w:rsid w:val="00D7303E"/>
    <w:rsid w:val="00D74476"/>
    <w:rsid w:val="00D825F3"/>
    <w:rsid w:val="00D8569F"/>
    <w:rsid w:val="00DA4AC5"/>
    <w:rsid w:val="00DA5F19"/>
    <w:rsid w:val="00DD5F56"/>
    <w:rsid w:val="00DF3B41"/>
    <w:rsid w:val="00E151EC"/>
    <w:rsid w:val="00E20AE1"/>
    <w:rsid w:val="00E23188"/>
    <w:rsid w:val="00E26D7C"/>
    <w:rsid w:val="00E27CE5"/>
    <w:rsid w:val="00E34472"/>
    <w:rsid w:val="00E35513"/>
    <w:rsid w:val="00E370D8"/>
    <w:rsid w:val="00E44406"/>
    <w:rsid w:val="00E45D09"/>
    <w:rsid w:val="00E45E6C"/>
    <w:rsid w:val="00E7785F"/>
    <w:rsid w:val="00E84802"/>
    <w:rsid w:val="00EA10D2"/>
    <w:rsid w:val="00EA3F8A"/>
    <w:rsid w:val="00EB2E1E"/>
    <w:rsid w:val="00EB7814"/>
    <w:rsid w:val="00ED0389"/>
    <w:rsid w:val="00ED1C92"/>
    <w:rsid w:val="00ED63C2"/>
    <w:rsid w:val="00EE26F9"/>
    <w:rsid w:val="00EE79D3"/>
    <w:rsid w:val="00EF12FF"/>
    <w:rsid w:val="00F009DC"/>
    <w:rsid w:val="00F055E9"/>
    <w:rsid w:val="00F05C40"/>
    <w:rsid w:val="00F07457"/>
    <w:rsid w:val="00F10282"/>
    <w:rsid w:val="00F151D9"/>
    <w:rsid w:val="00F162A1"/>
    <w:rsid w:val="00F227AB"/>
    <w:rsid w:val="00F24B91"/>
    <w:rsid w:val="00F27CA3"/>
    <w:rsid w:val="00F34ABD"/>
    <w:rsid w:val="00F45015"/>
    <w:rsid w:val="00F45969"/>
    <w:rsid w:val="00F468A0"/>
    <w:rsid w:val="00F511AC"/>
    <w:rsid w:val="00F73149"/>
    <w:rsid w:val="00F74E35"/>
    <w:rsid w:val="00F81593"/>
    <w:rsid w:val="00F815CC"/>
    <w:rsid w:val="00F8190C"/>
    <w:rsid w:val="00F86E57"/>
    <w:rsid w:val="00F93464"/>
    <w:rsid w:val="00FA1E09"/>
    <w:rsid w:val="00FB269E"/>
    <w:rsid w:val="00FB26A8"/>
    <w:rsid w:val="00FB67FB"/>
    <w:rsid w:val="00FC4651"/>
    <w:rsid w:val="00FC5EB5"/>
    <w:rsid w:val="00FE283A"/>
    <w:rsid w:val="00FF0BC9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DFBA"/>
  <w15:chartTrackingRefBased/>
  <w15:docId w15:val="{B14159F5-95C8-4380-8D66-BC25F4D9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D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43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664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E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1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mailto:PBoesen@Associasn.com" TargetMode="External"/><Relationship Id="rId17" Type="http://schemas.openxmlformats.org/officeDocument/2006/relationships/hyperlink" Target="mailto:sgephart@forestry.nv.gov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www.livingwithfire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19" Type="http://schemas.openxmlformats.org/officeDocument/2006/relationships/hyperlink" Target="mailto:GCE.Firewis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Reed</dc:creator>
  <cp:keywords/>
  <dc:description/>
  <cp:lastModifiedBy>Richard Reed</cp:lastModifiedBy>
  <cp:revision>2</cp:revision>
  <cp:lastPrinted>2023-08-18T17:06:00Z</cp:lastPrinted>
  <dcterms:created xsi:type="dcterms:W3CDTF">2024-09-03T01:22:00Z</dcterms:created>
  <dcterms:modified xsi:type="dcterms:W3CDTF">2024-09-03T01:22:00Z</dcterms:modified>
</cp:coreProperties>
</file>