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5817D" w14:textId="77777777" w:rsidR="003064AC" w:rsidRPr="003064AC" w:rsidRDefault="003064AC" w:rsidP="003064AC">
      <w:r w:rsidRPr="003064AC">
        <w:t>BOARD OF DIRECTORS</w:t>
      </w:r>
    </w:p>
    <w:p w14:paraId="55959504" w14:textId="77777777" w:rsidR="003064AC" w:rsidRPr="003064AC" w:rsidRDefault="003064AC" w:rsidP="003064AC">
      <w:r w:rsidRPr="003064AC">
        <w:t>GALENA COUNTRY ESTATES HOMEOWNERS MEETING</w:t>
      </w:r>
    </w:p>
    <w:p w14:paraId="668296FD" w14:textId="77777777" w:rsidR="003064AC" w:rsidRPr="003064AC" w:rsidRDefault="003064AC" w:rsidP="003064AC">
      <w:r w:rsidRPr="003064AC">
        <w:t>March 27, 2018</w:t>
      </w:r>
    </w:p>
    <w:p w14:paraId="3AE74E43" w14:textId="77777777" w:rsidR="003064AC" w:rsidRPr="003064AC" w:rsidRDefault="003064AC" w:rsidP="003064AC">
      <w:pPr>
        <w:numPr>
          <w:ilvl w:val="0"/>
          <w:numId w:val="1"/>
        </w:numPr>
      </w:pPr>
      <w:r w:rsidRPr="003064AC">
        <w:rPr>
          <w:u w:val="single"/>
        </w:rPr>
        <w:t>Roll Call</w:t>
      </w:r>
      <w:r w:rsidRPr="003064AC">
        <w:t xml:space="preserve">: Present were Sam Macias, Judy Baatrup, Jaime Aranda and John Lusak Not present Joe </w:t>
      </w:r>
      <w:proofErr w:type="gramStart"/>
      <w:r w:rsidRPr="003064AC">
        <w:t>Enman  and</w:t>
      </w:r>
      <w:proofErr w:type="gramEnd"/>
      <w:r w:rsidRPr="003064AC">
        <w:t xml:space="preserve"> Treasurer:  Julie Freemyer</w:t>
      </w:r>
    </w:p>
    <w:p w14:paraId="56B23ED3" w14:textId="77777777" w:rsidR="003064AC" w:rsidRPr="003064AC" w:rsidRDefault="003064AC" w:rsidP="003064AC">
      <w:pPr>
        <w:numPr>
          <w:ilvl w:val="0"/>
          <w:numId w:val="1"/>
        </w:numPr>
      </w:pPr>
      <w:r w:rsidRPr="003064AC">
        <w:rPr>
          <w:u w:val="single"/>
        </w:rPr>
        <w:t>Treasurer’s Report</w:t>
      </w:r>
      <w:r w:rsidRPr="003064AC">
        <w:t xml:space="preserve">:  Treasurer’s Report for </w:t>
      </w:r>
      <w:proofErr w:type="gramStart"/>
      <w:r w:rsidRPr="003064AC">
        <w:t>Mar,</w:t>
      </w:r>
      <w:proofErr w:type="gramEnd"/>
      <w:r w:rsidRPr="003064AC">
        <w:t xml:space="preserve"> 2018 Account balance: $15,020 – Reserve balance: $14,992 Total A/R:  $6,730    Reminder:  Past due accounts of 2 billing periods are subject to lien.  All liens filed will be verified against balance due just prior to filing.  Administrative Fee of $50 will be assessed at time of filing.</w:t>
      </w:r>
    </w:p>
    <w:p w14:paraId="0F21005E" w14:textId="77777777" w:rsidR="003064AC" w:rsidRPr="003064AC" w:rsidRDefault="003064AC" w:rsidP="003064AC">
      <w:pPr>
        <w:numPr>
          <w:ilvl w:val="0"/>
          <w:numId w:val="1"/>
        </w:numPr>
      </w:pPr>
      <w:r w:rsidRPr="003064AC">
        <w:rPr>
          <w:u w:val="single"/>
        </w:rPr>
        <w:t>CC&amp;R Violations</w:t>
      </w:r>
      <w:r w:rsidRPr="003064AC">
        <w:t xml:space="preserve">: Various discussions on violation notices sent. Violation notices sent for Trailers and </w:t>
      </w:r>
      <w:proofErr w:type="gramStart"/>
      <w:r w:rsidRPr="003064AC">
        <w:t>RV’s</w:t>
      </w:r>
      <w:proofErr w:type="gramEnd"/>
      <w:r w:rsidRPr="003064AC">
        <w:t xml:space="preserve"> not parked behind a 6’ solid fence.  Easements must be maintained by the property </w:t>
      </w:r>
      <w:proofErr w:type="gramStart"/>
      <w:r w:rsidRPr="003064AC">
        <w:t>owner,</w:t>
      </w:r>
      <w:proofErr w:type="gramEnd"/>
      <w:r w:rsidRPr="003064AC">
        <w:t xml:space="preserve"> it is not responsibility of HOA to pull weeds and sagebrush and pick up the garbage on your property.  Sagebrush must be trimmed to 6 ft on center.</w:t>
      </w:r>
    </w:p>
    <w:p w14:paraId="0017D637" w14:textId="77777777" w:rsidR="003064AC" w:rsidRPr="003064AC" w:rsidRDefault="003064AC" w:rsidP="003064AC">
      <w:pPr>
        <w:numPr>
          <w:ilvl w:val="0"/>
          <w:numId w:val="1"/>
        </w:numPr>
      </w:pPr>
      <w:r w:rsidRPr="003064AC">
        <w:rPr>
          <w:u w:val="single"/>
        </w:rPr>
        <w:t>Old Business</w:t>
      </w:r>
      <w:r w:rsidRPr="003064AC">
        <w:t>:</w:t>
      </w:r>
    </w:p>
    <w:p w14:paraId="2D81BB12" w14:textId="77777777" w:rsidR="003064AC" w:rsidRPr="003064AC" w:rsidRDefault="003064AC" w:rsidP="003064AC">
      <w:pPr>
        <w:numPr>
          <w:ilvl w:val="0"/>
          <w:numId w:val="2"/>
        </w:numPr>
      </w:pPr>
      <w:r w:rsidRPr="003064AC">
        <w:t>Reviewed CC&amp;</w:t>
      </w:r>
      <w:proofErr w:type="gramStart"/>
      <w:r w:rsidRPr="003064AC">
        <w:t>R’s</w:t>
      </w:r>
      <w:proofErr w:type="gramEnd"/>
      <w:r w:rsidRPr="003064AC">
        <w:t xml:space="preserve"> from lawyer. All in favor to send ballot and restated CC&amp;</w:t>
      </w:r>
      <w:proofErr w:type="gramStart"/>
      <w:r w:rsidRPr="003064AC">
        <w:t>R’s</w:t>
      </w:r>
      <w:proofErr w:type="gramEnd"/>
      <w:r w:rsidRPr="003064AC">
        <w:t xml:space="preserve"> to homeowners for approval.</w:t>
      </w:r>
    </w:p>
    <w:p w14:paraId="64F27921" w14:textId="77777777" w:rsidR="003064AC" w:rsidRPr="003064AC" w:rsidRDefault="003064AC" w:rsidP="003064AC">
      <w:pPr>
        <w:numPr>
          <w:ilvl w:val="0"/>
          <w:numId w:val="2"/>
        </w:numPr>
      </w:pPr>
      <w:r w:rsidRPr="003064AC">
        <w:t>Dues increase of $5/</w:t>
      </w:r>
      <w:proofErr w:type="spellStart"/>
      <w:r w:rsidRPr="003064AC">
        <w:t>mo</w:t>
      </w:r>
      <w:proofErr w:type="spellEnd"/>
      <w:r w:rsidRPr="003064AC">
        <w:t xml:space="preserve"> – All in favor</w:t>
      </w:r>
    </w:p>
    <w:p w14:paraId="451DDB6D" w14:textId="77777777" w:rsidR="003064AC" w:rsidRPr="003064AC" w:rsidRDefault="003064AC" w:rsidP="003064AC">
      <w:pPr>
        <w:numPr>
          <w:ilvl w:val="0"/>
          <w:numId w:val="3"/>
        </w:numPr>
      </w:pPr>
      <w:r w:rsidRPr="003064AC">
        <w:rPr>
          <w:u w:val="single"/>
        </w:rPr>
        <w:t>New Business</w:t>
      </w:r>
      <w:r w:rsidRPr="003064AC">
        <w:t>:</w:t>
      </w:r>
    </w:p>
    <w:p w14:paraId="2577C8C7" w14:textId="77777777" w:rsidR="003064AC" w:rsidRPr="003064AC" w:rsidRDefault="003064AC" w:rsidP="003064AC">
      <w:pPr>
        <w:numPr>
          <w:ilvl w:val="0"/>
          <w:numId w:val="4"/>
        </w:numPr>
      </w:pPr>
      <w:r w:rsidRPr="003064AC">
        <w:t>Solicitation for Executive Board Positions – submittal of application NO LATER THAN APRIL 1, 2018</w:t>
      </w:r>
    </w:p>
    <w:p w14:paraId="7F5E4E82" w14:textId="77777777" w:rsidR="003064AC" w:rsidRPr="003064AC" w:rsidRDefault="003064AC" w:rsidP="003064AC">
      <w:pPr>
        <w:numPr>
          <w:ilvl w:val="0"/>
          <w:numId w:val="4"/>
        </w:numPr>
      </w:pPr>
      <w:r w:rsidRPr="003064AC">
        <w:t>Garage Sale at end of April, first of May. Date to be posted on HOA website</w:t>
      </w:r>
    </w:p>
    <w:p w14:paraId="5FF6D7B9" w14:textId="77777777" w:rsidR="003064AC" w:rsidRPr="003064AC" w:rsidRDefault="003064AC" w:rsidP="003064AC">
      <w:pPr>
        <w:numPr>
          <w:ilvl w:val="0"/>
          <w:numId w:val="4"/>
        </w:numPr>
      </w:pPr>
      <w:r w:rsidRPr="003064AC">
        <w:t>The HOA General Meeting for all homeowners to be held Thursday, May 10, 6pm, at South Valleys Library</w:t>
      </w:r>
    </w:p>
    <w:p w14:paraId="1BBEAFD9" w14:textId="77777777" w:rsidR="003064AC" w:rsidRPr="003064AC" w:rsidRDefault="003064AC" w:rsidP="003064AC">
      <w:r w:rsidRPr="003064AC">
        <w:t> </w:t>
      </w:r>
    </w:p>
    <w:p w14:paraId="7D6CD0ED" w14:textId="77777777" w:rsidR="003064AC" w:rsidRPr="003064AC" w:rsidRDefault="003064AC" w:rsidP="003064AC">
      <w:r w:rsidRPr="003064AC">
        <w:t> </w:t>
      </w:r>
    </w:p>
    <w:p w14:paraId="5297FDAC" w14:textId="77777777" w:rsidR="003064AC" w:rsidRPr="003064AC" w:rsidRDefault="003064AC" w:rsidP="003064AC">
      <w:r w:rsidRPr="003064AC">
        <w:rPr>
          <w:b/>
          <w:bCs/>
        </w:rPr>
        <w:t xml:space="preserve">Next Meeting date:  HOA Board Meeting Tuesday, April 17, </w:t>
      </w:r>
      <w:proofErr w:type="gramStart"/>
      <w:r w:rsidRPr="003064AC">
        <w:rPr>
          <w:b/>
          <w:bCs/>
        </w:rPr>
        <w:t>2018</w:t>
      </w:r>
      <w:proofErr w:type="gramEnd"/>
      <w:r w:rsidRPr="003064AC">
        <w:rPr>
          <w:b/>
          <w:bCs/>
        </w:rPr>
        <w:t xml:space="preserve"> at 6:30pm</w:t>
      </w:r>
    </w:p>
    <w:p w14:paraId="36420087" w14:textId="77777777" w:rsidR="00F95116" w:rsidRDefault="00F95116"/>
    <w:sectPr w:rsidR="00F95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2C8E"/>
    <w:multiLevelType w:val="multilevel"/>
    <w:tmpl w:val="E52EC9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0266B"/>
    <w:multiLevelType w:val="multilevel"/>
    <w:tmpl w:val="1556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F8743D"/>
    <w:multiLevelType w:val="multilevel"/>
    <w:tmpl w:val="199C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3F1F6A"/>
    <w:multiLevelType w:val="multilevel"/>
    <w:tmpl w:val="C6E0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6995444">
    <w:abstractNumId w:val="2"/>
  </w:num>
  <w:num w:numId="2" w16cid:durableId="95249871">
    <w:abstractNumId w:val="1"/>
  </w:num>
  <w:num w:numId="3" w16cid:durableId="195970268">
    <w:abstractNumId w:val="0"/>
  </w:num>
  <w:num w:numId="4" w16cid:durableId="1750031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AC"/>
    <w:rsid w:val="001702BE"/>
    <w:rsid w:val="001B6CE0"/>
    <w:rsid w:val="003064AC"/>
    <w:rsid w:val="007832CD"/>
    <w:rsid w:val="009C49EC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4D358"/>
  <w15:chartTrackingRefBased/>
  <w15:docId w15:val="{2E66E0E2-04FB-44C6-B48B-7E4012F1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4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4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4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4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4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4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4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4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4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4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4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4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4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4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4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4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4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4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howland</dc:creator>
  <cp:keywords/>
  <dc:description/>
  <cp:lastModifiedBy>edward howland</cp:lastModifiedBy>
  <cp:revision>1</cp:revision>
  <dcterms:created xsi:type="dcterms:W3CDTF">2024-10-01T18:39:00Z</dcterms:created>
  <dcterms:modified xsi:type="dcterms:W3CDTF">2024-10-01T18:40:00Z</dcterms:modified>
</cp:coreProperties>
</file>