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B871A" w14:textId="1E2CCC45" w:rsidR="00F95116" w:rsidRDefault="00387C8E">
      <w:r w:rsidRPr="00387C8E">
        <w:t>BOARD OF DIRECTORS</w:t>
      </w:r>
      <w:r w:rsidRPr="00387C8E">
        <w:br/>
        <w:t>GALENA COUNTRY ESTATES HOMEOWNERS MEETING</w:t>
      </w:r>
      <w:r w:rsidRPr="00387C8E">
        <w:br/>
        <w:t>February 19, 2013</w:t>
      </w:r>
      <w:r w:rsidRPr="00387C8E">
        <w:br/>
        <w:t>1. Roll Call: Present were Sam Macias, Don Verhoef, Judy Baatrup, Kate</w:t>
      </w:r>
      <w:r w:rsidRPr="00387C8E">
        <w:br/>
        <w:t>Cardinalli Eddie Lorton, Treasurer, Julie Freemyer</w:t>
      </w:r>
      <w:r w:rsidRPr="00387C8E">
        <w:br/>
        <w:t>2. Treasurer’s Report: Account balance: $22,578 – Reserve balance: $18,215.</w:t>
      </w:r>
      <w:r w:rsidRPr="00387C8E">
        <w:br/>
        <w:t>Total A/R: $9,425 Reminder: Past due accounts of 2 billing periods are</w:t>
      </w:r>
      <w:r w:rsidRPr="00387C8E">
        <w:br/>
        <w:t>subject to lien. All liens filed will be verified against balance due just prior</w:t>
      </w:r>
      <w:r w:rsidRPr="00387C8E">
        <w:br/>
        <w:t>to filing. Administrative Fee of $50 will be assessed at time of filing.</w:t>
      </w:r>
      <w:r w:rsidRPr="00387C8E">
        <w:br/>
        <w:t>3. CC&amp;R Violations:</w:t>
      </w:r>
      <w:r w:rsidRPr="00387C8E">
        <w:br/>
        <w:t>a. Various discussion on violation notices sent and further action to be</w:t>
      </w:r>
      <w:r w:rsidRPr="00387C8E">
        <w:br/>
        <w:t>taken.</w:t>
      </w:r>
      <w:r w:rsidRPr="00387C8E">
        <w:br/>
        <w:t>4. Old Business:</w:t>
      </w:r>
      <w:r w:rsidRPr="00387C8E">
        <w:br/>
        <w:t>a. Need to nominate and elect two One</w:t>
      </w:r>
      <w:r w:rsidRPr="00387C8E">
        <w:rPr>
          <w:rFonts w:ascii="Cambria Math" w:hAnsi="Cambria Math" w:cs="Cambria Math"/>
        </w:rPr>
        <w:t>‐</w:t>
      </w:r>
      <w:r w:rsidRPr="00387C8E">
        <w:t>Year board members.</w:t>
      </w:r>
      <w:r w:rsidRPr="00387C8E">
        <w:br/>
        <w:t>b. Agenda for General Meeting &amp; Proxy’s per Board Member</w:t>
      </w:r>
      <w:r w:rsidRPr="00387C8E">
        <w:br/>
        <w:t>I. Review of the Preliminary Budget</w:t>
      </w:r>
      <w:r w:rsidRPr="00387C8E">
        <w:br/>
        <w:t>II. Speeding in Our Neighborhood</w:t>
      </w:r>
      <w:r w:rsidRPr="00387C8E">
        <w:br/>
        <w:t>III. Input from HOA Members</w:t>
      </w:r>
      <w:r w:rsidRPr="00387C8E">
        <w:br/>
        <w:t>IV. Election</w:t>
      </w:r>
      <w:r w:rsidRPr="00387C8E">
        <w:br/>
        <w:t>c. Budget Discussion regarding reserve studies – be aware that there</w:t>
      </w:r>
      <w:r w:rsidRPr="00387C8E">
        <w:br/>
        <w:t>will be a cost to hire a professional once every five years to review</w:t>
      </w:r>
      <w:r w:rsidRPr="00387C8E">
        <w:br/>
        <w:t>our Reserve Study</w:t>
      </w:r>
      <w:r w:rsidRPr="00387C8E">
        <w:br/>
        <w:t>5. New Business:</w:t>
      </w:r>
      <w:r w:rsidRPr="00387C8E">
        <w:br/>
        <w:t>a. General Meeting date Tuesday, March 19 at S. Valleys Library</w:t>
      </w:r>
    </w:p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8E"/>
    <w:rsid w:val="001702BE"/>
    <w:rsid w:val="001B6CE0"/>
    <w:rsid w:val="0027200D"/>
    <w:rsid w:val="00387C8E"/>
    <w:rsid w:val="007832CD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C6818"/>
  <w15:chartTrackingRefBased/>
  <w15:docId w15:val="{C34B10E0-ECE9-4E6F-AC4F-7A102513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C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C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2024-10-01T19:00:00Z</dcterms:created>
  <dcterms:modified xsi:type="dcterms:W3CDTF">2024-10-01T19:00:00Z</dcterms:modified>
</cp:coreProperties>
</file>